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F0" w:rsidRPr="00FD4801" w:rsidRDefault="00911DF0" w:rsidP="00911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1DF0" w:rsidRPr="00FD4801" w:rsidRDefault="00D92B4C" w:rsidP="00911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21633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</w:t>
      </w:r>
      <w:r w:rsidR="00055A5A">
        <w:rPr>
          <w:b/>
          <w:sz w:val="28"/>
          <w:szCs w:val="28"/>
        </w:rPr>
        <w:t>МЕЖДУНАРОДНАЯ НАУЧНО-ПРАКТИЧЕСКАЯ КОНФЕРЕНЦИЯ</w:t>
      </w:r>
    </w:p>
    <w:p w:rsidR="00D92B4C" w:rsidRDefault="00911DF0" w:rsidP="00D92B4C">
      <w:pPr>
        <w:spacing w:line="300" w:lineRule="exact"/>
        <w:jc w:val="center"/>
        <w:rPr>
          <w:b/>
          <w:sz w:val="28"/>
          <w:szCs w:val="28"/>
        </w:rPr>
      </w:pPr>
      <w:r w:rsidRPr="00911DF0">
        <w:rPr>
          <w:b/>
          <w:sz w:val="28"/>
          <w:szCs w:val="28"/>
        </w:rPr>
        <w:t>«ТАМОЖНЯ И БИЗНЕС:</w:t>
      </w:r>
      <w:r>
        <w:rPr>
          <w:b/>
          <w:sz w:val="28"/>
          <w:szCs w:val="28"/>
        </w:rPr>
        <w:t xml:space="preserve"> </w:t>
      </w:r>
      <w:r w:rsidRPr="00911DF0">
        <w:rPr>
          <w:b/>
          <w:sz w:val="28"/>
          <w:szCs w:val="28"/>
        </w:rPr>
        <w:t>НАПРАВЛЕНИЯ ЭФФЕКТИВНОГО ВЗАИМОДЕЙСТВИЯ</w:t>
      </w:r>
      <w:r w:rsidR="00D92B4C" w:rsidRPr="00D92B4C">
        <w:rPr>
          <w:b/>
          <w:sz w:val="28"/>
          <w:szCs w:val="28"/>
        </w:rPr>
        <w:t xml:space="preserve"> </w:t>
      </w:r>
      <w:r w:rsidR="00D92B4C">
        <w:rPr>
          <w:b/>
          <w:sz w:val="28"/>
          <w:szCs w:val="28"/>
        </w:rPr>
        <w:t xml:space="preserve">В КОНТЕКСТЕ </w:t>
      </w:r>
    </w:p>
    <w:p w:rsidR="00D92B4C" w:rsidRDefault="00D92B4C" w:rsidP="00D92B4C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НОВАЦИЙ ЗАКОНОДАТЕЛЬСТВА</w:t>
      </w:r>
      <w:r w:rsidRPr="00911DF0">
        <w:rPr>
          <w:b/>
          <w:sz w:val="28"/>
          <w:szCs w:val="28"/>
        </w:rPr>
        <w:t>»</w:t>
      </w:r>
    </w:p>
    <w:p w:rsidR="00911DF0" w:rsidRPr="00911DF0" w:rsidRDefault="00911DF0" w:rsidP="00911DF0">
      <w:pPr>
        <w:spacing w:line="300" w:lineRule="exact"/>
        <w:jc w:val="center"/>
        <w:rPr>
          <w:b/>
          <w:sz w:val="28"/>
          <w:szCs w:val="28"/>
        </w:rPr>
      </w:pPr>
    </w:p>
    <w:p w:rsidR="00911DF0" w:rsidRDefault="00911DF0" w:rsidP="00911DF0">
      <w:pPr>
        <w:spacing w:line="300" w:lineRule="exact"/>
        <w:jc w:val="center"/>
        <w:rPr>
          <w:sz w:val="28"/>
          <w:szCs w:val="28"/>
        </w:rPr>
      </w:pPr>
      <w:r w:rsidRPr="00911DF0">
        <w:rPr>
          <w:b/>
          <w:sz w:val="28"/>
          <w:szCs w:val="28"/>
        </w:rPr>
        <w:t>Организатор</w:t>
      </w:r>
      <w:r w:rsidR="00FE4F5F">
        <w:rPr>
          <w:b/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FE4F5F" w:rsidRDefault="00FD4801" w:rsidP="00911DF0">
      <w:pPr>
        <w:spacing w:line="300" w:lineRule="exact"/>
        <w:jc w:val="center"/>
        <w:rPr>
          <w:sz w:val="28"/>
          <w:szCs w:val="28"/>
        </w:rPr>
      </w:pPr>
      <w:r w:rsidRPr="00FD4801">
        <w:rPr>
          <w:sz w:val="28"/>
          <w:szCs w:val="28"/>
        </w:rPr>
        <w:t>Государственный таможенный комитет Республики Беларусь;</w:t>
      </w:r>
      <w:r w:rsidR="00FE4F5F" w:rsidRPr="00FE4F5F">
        <w:rPr>
          <w:sz w:val="28"/>
          <w:szCs w:val="28"/>
        </w:rPr>
        <w:t xml:space="preserve"> </w:t>
      </w:r>
    </w:p>
    <w:p w:rsidR="00FD4801" w:rsidRPr="00FD4801" w:rsidRDefault="00FE4F5F" w:rsidP="00911DF0">
      <w:pPr>
        <w:spacing w:line="300" w:lineRule="exact"/>
        <w:jc w:val="center"/>
        <w:rPr>
          <w:sz w:val="28"/>
          <w:szCs w:val="28"/>
        </w:rPr>
      </w:pPr>
      <w:r w:rsidRPr="00FD4801">
        <w:rPr>
          <w:sz w:val="28"/>
          <w:szCs w:val="28"/>
        </w:rPr>
        <w:t>Государственный институт повышения квалификации и переподготовки кадров таможенных органов Республики Беларусь;</w:t>
      </w:r>
    </w:p>
    <w:p w:rsidR="00116C8F" w:rsidRDefault="00116C8F" w:rsidP="00911DF0">
      <w:pPr>
        <w:spacing w:line="300" w:lineRule="exact"/>
        <w:jc w:val="both"/>
        <w:rPr>
          <w:i/>
          <w:sz w:val="28"/>
          <w:szCs w:val="28"/>
        </w:rPr>
      </w:pPr>
    </w:p>
    <w:p w:rsidR="00911DF0" w:rsidRPr="00911DF0" w:rsidRDefault="00CC089B" w:rsidP="00911DF0">
      <w:pPr>
        <w:spacing w:line="30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</w:t>
      </w:r>
      <w:r w:rsidR="00911DF0" w:rsidRPr="00911DF0">
        <w:rPr>
          <w:i/>
          <w:sz w:val="28"/>
          <w:szCs w:val="28"/>
        </w:rPr>
        <w:t>:</w:t>
      </w:r>
    </w:p>
    <w:p w:rsidR="00CC089B" w:rsidRDefault="00CC089B" w:rsidP="00911DF0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Евразийская экономическая комиссия</w:t>
      </w:r>
      <w:r w:rsidR="00FE4F5F">
        <w:rPr>
          <w:sz w:val="28"/>
          <w:szCs w:val="28"/>
        </w:rPr>
        <w:t>;</w:t>
      </w:r>
    </w:p>
    <w:p w:rsidR="00FE4F5F" w:rsidRPr="00FE4F5F" w:rsidRDefault="00FE4F5F" w:rsidP="00911DF0">
      <w:pPr>
        <w:spacing w:line="300" w:lineRule="exact"/>
        <w:jc w:val="both"/>
        <w:rPr>
          <w:sz w:val="28"/>
          <w:szCs w:val="28"/>
        </w:rPr>
      </w:pPr>
      <w:r w:rsidRPr="00FE4F5F">
        <w:rPr>
          <w:sz w:val="28"/>
          <w:szCs w:val="28"/>
        </w:rPr>
        <w:t xml:space="preserve">таможенные органы </w:t>
      </w:r>
      <w:r w:rsidRPr="00FE4F5F">
        <w:rPr>
          <w:rFonts w:asciiTheme="majorHAnsi" w:eastAsiaTheme="majorEastAsia" w:hAnsiTheme="majorHAnsi" w:cstheme="majorBidi"/>
          <w:bCs/>
          <w:sz w:val="28"/>
          <w:szCs w:val="28"/>
        </w:rPr>
        <w:t>государств-членов ЕАЭС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>;</w:t>
      </w:r>
    </w:p>
    <w:p w:rsidR="002741D8" w:rsidRPr="00116C8F" w:rsidRDefault="00FE4F5F" w:rsidP="00911DF0">
      <w:pPr>
        <w:spacing w:line="300" w:lineRule="exact"/>
        <w:jc w:val="both"/>
        <w:rPr>
          <w:sz w:val="28"/>
          <w:szCs w:val="28"/>
        </w:rPr>
      </w:pPr>
      <w:r w:rsidRPr="00116C8F">
        <w:rPr>
          <w:sz w:val="28"/>
          <w:szCs w:val="28"/>
        </w:rPr>
        <w:t>Министерство экономики Республики Беларусь;</w:t>
      </w:r>
    </w:p>
    <w:p w:rsidR="00FE4F5F" w:rsidRPr="00116C8F" w:rsidRDefault="00116C8F" w:rsidP="00911DF0">
      <w:pPr>
        <w:spacing w:line="300" w:lineRule="exact"/>
        <w:jc w:val="both"/>
        <w:rPr>
          <w:sz w:val="28"/>
          <w:szCs w:val="28"/>
        </w:rPr>
      </w:pPr>
      <w:r w:rsidRPr="00116C8F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116C8F">
        <w:rPr>
          <w:sz w:val="28"/>
          <w:szCs w:val="28"/>
        </w:rPr>
        <w:t xml:space="preserve"> комитет по стандартизации Республики Беларусь</w:t>
      </w:r>
      <w:r w:rsidR="00FE4F5F" w:rsidRPr="00116C8F">
        <w:rPr>
          <w:sz w:val="28"/>
          <w:szCs w:val="28"/>
        </w:rPr>
        <w:t>;</w:t>
      </w:r>
    </w:p>
    <w:p w:rsidR="00116C8F" w:rsidRPr="00116C8F" w:rsidRDefault="00116C8F" w:rsidP="00911DF0">
      <w:pPr>
        <w:spacing w:line="300" w:lineRule="exact"/>
        <w:jc w:val="both"/>
        <w:rPr>
          <w:sz w:val="28"/>
          <w:szCs w:val="28"/>
        </w:rPr>
      </w:pPr>
      <w:r w:rsidRPr="00116C8F">
        <w:rPr>
          <w:sz w:val="28"/>
          <w:szCs w:val="28"/>
        </w:rPr>
        <w:t>Государственный комитет судебных экспертиз Республики Беларусь;</w:t>
      </w:r>
    </w:p>
    <w:p w:rsidR="00FE4F5F" w:rsidRDefault="00FE4F5F" w:rsidP="00911DF0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Академия управления при Президенте Республики Беларусь;</w:t>
      </w:r>
    </w:p>
    <w:p w:rsidR="00FE4F5F" w:rsidRDefault="00FE4F5F" w:rsidP="00911DF0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таможенная академия;</w:t>
      </w:r>
    </w:p>
    <w:p w:rsidR="00FD4801" w:rsidRPr="0077218A" w:rsidRDefault="00FD4801" w:rsidP="00911DF0">
      <w:pPr>
        <w:spacing w:line="300" w:lineRule="exact"/>
        <w:jc w:val="both"/>
        <w:rPr>
          <w:sz w:val="28"/>
          <w:szCs w:val="28"/>
        </w:rPr>
      </w:pPr>
      <w:r w:rsidRPr="0077218A">
        <w:rPr>
          <w:sz w:val="28"/>
          <w:szCs w:val="28"/>
        </w:rPr>
        <w:t>Белорусский государственный университет;</w:t>
      </w:r>
    </w:p>
    <w:p w:rsidR="00FD4801" w:rsidRPr="0077218A" w:rsidRDefault="00FD4801" w:rsidP="00911DF0">
      <w:pPr>
        <w:spacing w:line="300" w:lineRule="exact"/>
        <w:jc w:val="both"/>
        <w:rPr>
          <w:sz w:val="28"/>
          <w:szCs w:val="28"/>
        </w:rPr>
      </w:pPr>
      <w:r w:rsidRPr="0077218A">
        <w:rPr>
          <w:sz w:val="28"/>
          <w:szCs w:val="28"/>
        </w:rPr>
        <w:t>Белорусский национальный технический университет;</w:t>
      </w:r>
    </w:p>
    <w:p w:rsidR="00FD4801" w:rsidRPr="00FD4801" w:rsidRDefault="00FD4801" w:rsidP="00911DF0">
      <w:pPr>
        <w:spacing w:line="300" w:lineRule="exact"/>
        <w:jc w:val="both"/>
        <w:rPr>
          <w:sz w:val="28"/>
          <w:szCs w:val="28"/>
        </w:rPr>
      </w:pPr>
      <w:r w:rsidRPr="0077218A">
        <w:rPr>
          <w:sz w:val="28"/>
          <w:szCs w:val="28"/>
        </w:rPr>
        <w:t>Белорусский государственный университет транспорта;</w:t>
      </w:r>
    </w:p>
    <w:p w:rsidR="00911DF0" w:rsidRDefault="00911DF0" w:rsidP="00911DF0">
      <w:pPr>
        <w:spacing w:line="300" w:lineRule="exact"/>
        <w:jc w:val="both"/>
        <w:rPr>
          <w:sz w:val="28"/>
          <w:szCs w:val="28"/>
        </w:rPr>
      </w:pPr>
    </w:p>
    <w:p w:rsidR="008A1DE0" w:rsidRPr="00B7209F" w:rsidRDefault="007B5AA3" w:rsidP="008A1DE0">
      <w:pPr>
        <w:pStyle w:val="a3"/>
        <w:spacing w:after="0"/>
        <w:rPr>
          <w:b/>
          <w:sz w:val="28"/>
          <w:szCs w:val="28"/>
        </w:rPr>
      </w:pPr>
      <w:r w:rsidRPr="00FD4801">
        <w:rPr>
          <w:sz w:val="28"/>
          <w:szCs w:val="28"/>
        </w:rPr>
        <w:t xml:space="preserve"> </w:t>
      </w:r>
      <w:r w:rsidR="00CA738E" w:rsidRPr="00FD4801">
        <w:rPr>
          <w:sz w:val="28"/>
          <w:szCs w:val="28"/>
        </w:rPr>
        <w:t xml:space="preserve"> г.</w:t>
      </w:r>
      <w:r w:rsidRPr="00FD4801">
        <w:rPr>
          <w:sz w:val="28"/>
          <w:szCs w:val="28"/>
        </w:rPr>
        <w:t xml:space="preserve"> </w:t>
      </w:r>
      <w:r w:rsidR="008A1DE0" w:rsidRPr="00FD4801">
        <w:rPr>
          <w:sz w:val="28"/>
          <w:szCs w:val="28"/>
        </w:rPr>
        <w:t>Минск</w:t>
      </w:r>
      <w:r w:rsidR="003829CB" w:rsidRPr="00FD4801">
        <w:rPr>
          <w:sz w:val="28"/>
          <w:szCs w:val="28"/>
        </w:rPr>
        <w:tab/>
      </w:r>
      <w:r w:rsidR="003829CB" w:rsidRPr="00FD4801">
        <w:rPr>
          <w:sz w:val="28"/>
          <w:szCs w:val="28"/>
        </w:rPr>
        <w:tab/>
      </w:r>
      <w:r w:rsidR="003829CB" w:rsidRPr="00FD4801">
        <w:rPr>
          <w:sz w:val="28"/>
          <w:szCs w:val="28"/>
        </w:rPr>
        <w:tab/>
      </w:r>
      <w:r w:rsidR="008A1DE0" w:rsidRPr="00FD4801">
        <w:rPr>
          <w:sz w:val="28"/>
          <w:szCs w:val="28"/>
        </w:rPr>
        <w:tab/>
      </w:r>
      <w:r w:rsidR="008A1DE0" w:rsidRPr="00FD4801">
        <w:rPr>
          <w:sz w:val="28"/>
          <w:szCs w:val="28"/>
        </w:rPr>
        <w:tab/>
      </w:r>
      <w:r w:rsidR="008A1DE0" w:rsidRPr="00FD4801">
        <w:rPr>
          <w:sz w:val="28"/>
          <w:szCs w:val="28"/>
        </w:rPr>
        <w:tab/>
      </w:r>
      <w:r w:rsidRPr="00FD4801">
        <w:rPr>
          <w:sz w:val="28"/>
          <w:szCs w:val="28"/>
        </w:rPr>
        <w:t xml:space="preserve">                                                                             </w:t>
      </w:r>
      <w:r w:rsidR="008A1DE0" w:rsidRPr="00FD4801">
        <w:rPr>
          <w:sz w:val="28"/>
          <w:szCs w:val="28"/>
        </w:rPr>
        <w:tab/>
      </w:r>
      <w:r w:rsidR="008A1DE0" w:rsidRPr="00FD4801">
        <w:rPr>
          <w:sz w:val="28"/>
          <w:szCs w:val="28"/>
        </w:rPr>
        <w:tab/>
      </w:r>
      <w:r w:rsidR="0049691C" w:rsidRPr="00B7209F">
        <w:rPr>
          <w:sz w:val="28"/>
          <w:szCs w:val="28"/>
        </w:rPr>
        <w:t xml:space="preserve">             </w:t>
      </w:r>
      <w:r w:rsidR="00126D33" w:rsidRPr="00B7209F">
        <w:rPr>
          <w:sz w:val="28"/>
          <w:szCs w:val="28"/>
        </w:rPr>
        <w:t xml:space="preserve">                                 </w:t>
      </w:r>
      <w:r w:rsidR="0049691C" w:rsidRPr="00B7209F">
        <w:rPr>
          <w:sz w:val="28"/>
          <w:szCs w:val="28"/>
        </w:rPr>
        <w:t xml:space="preserve"> </w:t>
      </w:r>
      <w:r w:rsidR="008A1DE0" w:rsidRPr="00B7209F">
        <w:rPr>
          <w:b/>
          <w:sz w:val="28"/>
          <w:szCs w:val="28"/>
        </w:rPr>
        <w:t xml:space="preserve"> 201</w:t>
      </w:r>
      <w:r w:rsidR="00911DF0">
        <w:rPr>
          <w:b/>
          <w:sz w:val="28"/>
          <w:szCs w:val="28"/>
        </w:rPr>
        <w:t>8</w:t>
      </w:r>
      <w:r w:rsidR="008A1DE0" w:rsidRPr="00B7209F">
        <w:rPr>
          <w:b/>
          <w:sz w:val="28"/>
          <w:szCs w:val="28"/>
        </w:rPr>
        <w:t xml:space="preserve"> г.</w:t>
      </w:r>
    </w:p>
    <w:tbl>
      <w:tblPr>
        <w:tblW w:w="1598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1362"/>
        <w:gridCol w:w="14622"/>
      </w:tblGrid>
      <w:tr w:rsidR="002741D8" w:rsidRPr="005E441E" w:rsidTr="0099727B">
        <w:trPr>
          <w:trHeight w:val="110"/>
        </w:trPr>
        <w:tc>
          <w:tcPr>
            <w:tcW w:w="15984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2741D8" w:rsidRPr="00C11FA3" w:rsidRDefault="00EE0E2F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Место проведения – </w:t>
            </w:r>
            <w:r w:rsidR="00911DF0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гостиница Виктория</w:t>
            </w:r>
          </w:p>
        </w:tc>
      </w:tr>
      <w:tr w:rsidR="002741D8" w:rsidRPr="005E441E" w:rsidTr="0099727B">
        <w:trPr>
          <w:trHeight w:val="110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741D8" w:rsidRPr="00C11FA3" w:rsidRDefault="002741D8" w:rsidP="00C11FA3">
            <w:pPr>
              <w:pStyle w:val="a3"/>
              <w:spacing w:after="0"/>
              <w:ind w:left="94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09:</w:t>
            </w:r>
            <w:r w:rsidR="00911DF0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  <w:r w:rsidR="00C371D6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– </w:t>
            </w:r>
            <w:r w:rsidR="00911DF0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09</w:t>
            </w:r>
            <w:r w:rsidR="00861F17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:</w:t>
            </w:r>
            <w:r w:rsidR="00911DF0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3</w:t>
            </w:r>
            <w:r w:rsidR="00861F17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2741D8" w:rsidRPr="00C11FA3" w:rsidRDefault="002741D8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Регистрация участников </w:t>
            </w:r>
          </w:p>
        </w:tc>
      </w:tr>
      <w:tr w:rsidR="00911DF0" w:rsidRPr="00305C4E" w:rsidTr="0099727B">
        <w:trPr>
          <w:trHeight w:val="725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911DF0" w:rsidRPr="00C11FA3" w:rsidRDefault="00911DF0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09:30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– </w:t>
            </w:r>
          </w:p>
          <w:p w:rsidR="00EF5017" w:rsidRPr="00C11FA3" w:rsidRDefault="00EF5017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911DF0" w:rsidRPr="00C11FA3" w:rsidRDefault="00911DF0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Торжественное открытие. Приветственное слово в адрес участников</w:t>
            </w:r>
          </w:p>
          <w:p w:rsidR="00911DF0" w:rsidRPr="00C11FA3" w:rsidRDefault="00911DF0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  <w:p w:rsidR="00911DF0" w:rsidRPr="00C11FA3" w:rsidRDefault="00911DF0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</w:pPr>
            <w:proofErr w:type="spellStart"/>
            <w:r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Сенько</w:t>
            </w:r>
            <w:proofErr w:type="spellEnd"/>
            <w:r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 xml:space="preserve"> Юрий Алексеевич – Председатель Государственного таможенного комитета Республики Бел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а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русь;</w:t>
            </w:r>
          </w:p>
          <w:p w:rsidR="00911DF0" w:rsidRPr="00C11FA3" w:rsidRDefault="00911DF0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Руководители таможенных служб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 xml:space="preserve"> государств-членов </w:t>
            </w:r>
            <w:r w:rsidR="006E399F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Евразийского экономического союза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, иностра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н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ных государств (уточняется)</w:t>
            </w:r>
          </w:p>
          <w:p w:rsidR="00911DF0" w:rsidRPr="00C11FA3" w:rsidRDefault="00911DF0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</w:tc>
      </w:tr>
      <w:tr w:rsidR="00EF5017" w:rsidRPr="00C11FA3" w:rsidTr="0099727B">
        <w:trPr>
          <w:trHeight w:val="725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EF5017" w:rsidRPr="00C11FA3" w:rsidRDefault="00EF5017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10:00 -11:20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055A5A" w:rsidRDefault="000F11A9" w:rsidP="000F11A9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Раздел 1</w:t>
            </w:r>
            <w:r w:rsidR="00055A5A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«Улучшение делового климата: Реформы в области таможенного администрирования»</w:t>
            </w:r>
          </w:p>
          <w:p w:rsidR="005A680A" w:rsidRPr="005A680A" w:rsidRDefault="005A680A" w:rsidP="005A680A">
            <w:pPr>
              <w:pStyle w:val="a3"/>
              <w:tabs>
                <w:tab w:val="left" w:pos="3939"/>
              </w:tabs>
              <w:spacing w:after="0"/>
              <w:rPr>
                <w:rFonts w:asciiTheme="majorHAnsi" w:eastAsiaTheme="majorEastAsia" w:hAnsiTheme="majorHAnsi" w:cstheme="majorBidi"/>
                <w:bCs/>
                <w:sz w:val="28"/>
                <w:szCs w:val="28"/>
              </w:rPr>
            </w:pPr>
          </w:p>
        </w:tc>
      </w:tr>
      <w:tr w:rsidR="00861F17" w:rsidRPr="00305C4E" w:rsidTr="0099727B">
        <w:trPr>
          <w:trHeight w:val="725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1F17" w:rsidRPr="00C11FA3" w:rsidRDefault="00861F17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F11A9" w:rsidRDefault="000F11A9" w:rsidP="00E10911">
            <w:pPr>
              <w:tabs>
                <w:tab w:val="left" w:pos="0"/>
                <w:tab w:val="left" w:pos="851"/>
              </w:tabs>
              <w:ind w:left="198" w:right="-284"/>
              <w:contextualSpacing/>
              <w:jc w:val="both"/>
            </w:pPr>
            <w:r>
              <w:t>Пленарные доклады:</w:t>
            </w:r>
          </w:p>
          <w:p w:rsidR="000F11A9" w:rsidRDefault="000F11A9" w:rsidP="00E10911">
            <w:pPr>
              <w:tabs>
                <w:tab w:val="left" w:pos="0"/>
                <w:tab w:val="left" w:pos="851"/>
              </w:tabs>
              <w:ind w:left="198" w:right="-284"/>
              <w:contextualSpacing/>
              <w:jc w:val="both"/>
            </w:pPr>
          </w:p>
          <w:p w:rsidR="00E10911" w:rsidRDefault="00E10911" w:rsidP="00E10911">
            <w:pPr>
              <w:tabs>
                <w:tab w:val="left" w:pos="0"/>
                <w:tab w:val="left" w:pos="851"/>
              </w:tabs>
              <w:ind w:left="198" w:right="-284"/>
              <w:contextualSpacing/>
              <w:jc w:val="both"/>
              <w:rPr>
                <w:i/>
              </w:rPr>
            </w:pPr>
            <w:r w:rsidRPr="00016EA9">
              <w:t>«Защита прав на объекты интеллектуальной собственности в ЕАЭС. Единый таможенный реестр объектов интеллектуальной собственн</w:t>
            </w:r>
            <w:r w:rsidRPr="00016EA9">
              <w:t>о</w:t>
            </w:r>
            <w:r w:rsidRPr="00016EA9">
              <w:t xml:space="preserve">сти», </w:t>
            </w:r>
            <w:r w:rsidRPr="00470AF3">
              <w:rPr>
                <w:i/>
              </w:rPr>
              <w:t xml:space="preserve">докладчик – представитель </w:t>
            </w:r>
            <w:r w:rsidR="006E399F">
              <w:rPr>
                <w:i/>
              </w:rPr>
              <w:t>Евразийской экономической комиссии</w:t>
            </w:r>
            <w:r w:rsidRPr="00470AF3">
              <w:rPr>
                <w:i/>
              </w:rPr>
              <w:t>.</w:t>
            </w:r>
          </w:p>
          <w:p w:rsidR="00E10911" w:rsidRPr="00016EA9" w:rsidRDefault="00E10911" w:rsidP="00E10911">
            <w:pPr>
              <w:tabs>
                <w:tab w:val="left" w:pos="0"/>
                <w:tab w:val="left" w:pos="851"/>
              </w:tabs>
              <w:ind w:left="198" w:right="-284"/>
              <w:contextualSpacing/>
              <w:jc w:val="both"/>
            </w:pPr>
          </w:p>
          <w:p w:rsidR="00E10911" w:rsidRDefault="00E10911" w:rsidP="00E10911">
            <w:pPr>
              <w:tabs>
                <w:tab w:val="left" w:pos="0"/>
                <w:tab w:val="left" w:pos="851"/>
              </w:tabs>
              <w:ind w:left="198" w:right="-284"/>
              <w:contextualSpacing/>
              <w:jc w:val="both"/>
            </w:pPr>
            <w:r>
              <w:t>«</w:t>
            </w:r>
            <w:r w:rsidRPr="00D141E6">
              <w:t xml:space="preserve">Техническое регулирование в ЕАЭС: подтверждение соответствия </w:t>
            </w:r>
            <w:r>
              <w:t xml:space="preserve">при ввозе </w:t>
            </w:r>
            <w:r w:rsidRPr="00D141E6">
              <w:t xml:space="preserve">продукции на таможенную территорию </w:t>
            </w:r>
            <w:r>
              <w:t>ЕАЭС</w:t>
            </w:r>
            <w:r w:rsidRPr="00D141E6">
              <w:t xml:space="preserve"> (актуальное состояние, новации, проблематика)»</w:t>
            </w:r>
            <w:r>
              <w:t xml:space="preserve">, </w:t>
            </w:r>
            <w:r>
              <w:rPr>
                <w:i/>
              </w:rPr>
              <w:t xml:space="preserve">докладчик – представитель Государственного комитета </w:t>
            </w:r>
            <w:r w:rsidRPr="00F45199">
              <w:rPr>
                <w:i/>
              </w:rPr>
              <w:t xml:space="preserve">по стандартизации Республики Беларусь или </w:t>
            </w:r>
            <w:r w:rsidR="006E399F">
              <w:rPr>
                <w:i/>
              </w:rPr>
              <w:t>Евразийской экономической комиссии</w:t>
            </w:r>
            <w:r w:rsidRPr="00F45199">
              <w:t>.</w:t>
            </w:r>
          </w:p>
          <w:p w:rsidR="00E10911" w:rsidRPr="00F45199" w:rsidRDefault="00E10911" w:rsidP="00E10911">
            <w:pPr>
              <w:tabs>
                <w:tab w:val="left" w:pos="851"/>
                <w:tab w:val="left" w:pos="1134"/>
              </w:tabs>
              <w:ind w:left="1069" w:right="-284"/>
              <w:contextualSpacing/>
              <w:jc w:val="both"/>
            </w:pPr>
          </w:p>
          <w:p w:rsidR="00E10911" w:rsidRDefault="00E10911" w:rsidP="00E10911">
            <w:pPr>
              <w:tabs>
                <w:tab w:val="left" w:pos="851"/>
              </w:tabs>
              <w:ind w:left="56" w:right="-284"/>
              <w:contextualSpacing/>
              <w:jc w:val="both"/>
            </w:pPr>
            <w:r w:rsidRPr="00F45199">
              <w:t>«</w:t>
            </w:r>
            <w:r>
              <w:t>Новые подходы применения э</w:t>
            </w:r>
            <w:r w:rsidRPr="00F45199">
              <w:t>лектронно</w:t>
            </w:r>
            <w:r>
              <w:t>го</w:t>
            </w:r>
            <w:r w:rsidRPr="00F45199">
              <w:t xml:space="preserve"> предварительно</w:t>
            </w:r>
            <w:r>
              <w:t>го</w:t>
            </w:r>
            <w:r w:rsidRPr="00F45199">
              <w:t xml:space="preserve"> информировани</w:t>
            </w:r>
            <w:r>
              <w:t>я</w:t>
            </w:r>
            <w:r w:rsidRPr="00F45199">
              <w:t xml:space="preserve">», </w:t>
            </w:r>
            <w:r w:rsidRPr="00F45199">
              <w:rPr>
                <w:i/>
              </w:rPr>
              <w:t xml:space="preserve">докладчик – представитель </w:t>
            </w:r>
            <w:r w:rsidR="006E399F">
              <w:rPr>
                <w:i/>
              </w:rPr>
              <w:t>Евразийской экономической комиссии</w:t>
            </w:r>
            <w:r w:rsidRPr="00F45199">
              <w:t>.</w:t>
            </w:r>
          </w:p>
          <w:p w:rsidR="007D0D85" w:rsidRDefault="007D0D85" w:rsidP="00E10911">
            <w:pPr>
              <w:tabs>
                <w:tab w:val="left" w:pos="851"/>
              </w:tabs>
              <w:ind w:left="56" w:right="-284"/>
              <w:contextualSpacing/>
              <w:jc w:val="both"/>
            </w:pPr>
          </w:p>
          <w:p w:rsidR="007D0D85" w:rsidRPr="0099727B" w:rsidRDefault="007D0D85" w:rsidP="0099727B">
            <w:pPr>
              <w:tabs>
                <w:tab w:val="left" w:pos="851"/>
              </w:tabs>
              <w:ind w:left="56"/>
              <w:contextualSpacing/>
              <w:jc w:val="both"/>
              <w:rPr>
                <w:i/>
              </w:rPr>
            </w:pPr>
            <w:r>
              <w:t xml:space="preserve">«Взаимодействие таможенных органов и бизнеса, как залог экономической безопасности Республики Беларусь»,  </w:t>
            </w:r>
            <w:r w:rsidRPr="00720B30">
              <w:rPr>
                <w:i/>
              </w:rPr>
              <w:t xml:space="preserve">докладчик – </w:t>
            </w:r>
            <w:proofErr w:type="spellStart"/>
            <w:r w:rsidRPr="00720B30">
              <w:rPr>
                <w:i/>
              </w:rPr>
              <w:t>Тарарышк</w:t>
            </w:r>
            <w:r w:rsidRPr="00720B30">
              <w:rPr>
                <w:i/>
              </w:rPr>
              <w:t>и</w:t>
            </w:r>
            <w:r w:rsidRPr="00720B30">
              <w:rPr>
                <w:i/>
              </w:rPr>
              <w:t>на</w:t>
            </w:r>
            <w:proofErr w:type="spellEnd"/>
            <w:r w:rsidRPr="0099727B">
              <w:rPr>
                <w:i/>
              </w:rPr>
              <w:t xml:space="preserve"> Любовь Ивановна, кандидат экономических наук, доцент, доцент </w:t>
            </w:r>
            <w:proofErr w:type="gramStart"/>
            <w:r w:rsidRPr="0099727B">
              <w:rPr>
                <w:i/>
              </w:rPr>
              <w:t xml:space="preserve">кафедры таможенного дела </w:t>
            </w:r>
            <w:r w:rsidR="006E399F">
              <w:rPr>
                <w:i/>
              </w:rPr>
              <w:t>факультета международных отнош</w:t>
            </w:r>
            <w:r w:rsidR="006E399F">
              <w:rPr>
                <w:i/>
              </w:rPr>
              <w:t>е</w:t>
            </w:r>
            <w:r w:rsidR="006E399F">
              <w:rPr>
                <w:i/>
              </w:rPr>
              <w:t>ний Белорусского государственного университета</w:t>
            </w:r>
            <w:proofErr w:type="gramEnd"/>
            <w:r w:rsidR="006E399F">
              <w:rPr>
                <w:i/>
              </w:rPr>
              <w:t>.</w:t>
            </w:r>
          </w:p>
          <w:p w:rsidR="00055A5A" w:rsidRPr="00C11FA3" w:rsidRDefault="00055A5A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  <w:lang w:val="de-DE"/>
              </w:rPr>
            </w:pPr>
          </w:p>
        </w:tc>
      </w:tr>
      <w:tr w:rsidR="00EE0E2F" w:rsidRPr="005E441E" w:rsidTr="0099727B">
        <w:trPr>
          <w:trHeight w:val="346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EE0E2F" w:rsidRPr="00C11FA3" w:rsidRDefault="00EE0E2F" w:rsidP="00C11FA3">
            <w:pPr>
              <w:tabs>
                <w:tab w:val="left" w:pos="1620"/>
              </w:tabs>
              <w:ind w:left="94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</w:t>
            </w:r>
            <w:r w:rsidR="00CE40D9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: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2</w:t>
            </w:r>
            <w:r w:rsidR="00CE40D9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– 1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:</w:t>
            </w:r>
            <w:r w:rsidR="00EF5017"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4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EE0E2F" w:rsidRPr="00C11FA3" w:rsidRDefault="00EF5017" w:rsidP="00C11FA3">
            <w:pPr>
              <w:tabs>
                <w:tab w:val="left" w:pos="1620"/>
              </w:tabs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Кофе-пауза</w:t>
            </w:r>
          </w:p>
        </w:tc>
      </w:tr>
      <w:tr w:rsidR="000F11A9" w:rsidRPr="00C11FA3" w:rsidTr="0099727B">
        <w:trPr>
          <w:trHeight w:val="69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0F11A9" w:rsidRPr="00C11FA3" w:rsidRDefault="000F11A9" w:rsidP="00AE11F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11:40 – </w:t>
            </w:r>
          </w:p>
          <w:p w:rsidR="000F11A9" w:rsidRPr="00C11FA3" w:rsidRDefault="000F11A9" w:rsidP="00AE11F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0F11A9" w:rsidRDefault="000F11A9" w:rsidP="00AE11F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Раздел 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2 «Развитие транзитного и инвестиционного потенциала Республики Беларусь»</w:t>
            </w:r>
          </w:p>
          <w:p w:rsidR="005A680A" w:rsidRPr="005A680A" w:rsidRDefault="005A680A" w:rsidP="005A680A">
            <w:pPr>
              <w:pStyle w:val="a3"/>
              <w:spacing w:after="0"/>
              <w:rPr>
                <w:rFonts w:asciiTheme="majorHAnsi" w:eastAsiaTheme="majorEastAsia" w:hAnsiTheme="majorHAnsi" w:cstheme="majorBidi"/>
                <w:bCs/>
                <w:sz w:val="28"/>
                <w:szCs w:val="28"/>
              </w:rPr>
            </w:pPr>
          </w:p>
        </w:tc>
      </w:tr>
      <w:tr w:rsidR="000F11A9" w:rsidRPr="00C11FA3" w:rsidTr="0099727B">
        <w:trPr>
          <w:trHeight w:val="69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F11A9" w:rsidRPr="00C11FA3" w:rsidRDefault="000F11A9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F11A9" w:rsidRDefault="000F11A9" w:rsidP="000F11A9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Пленарные доклады</w:t>
            </w:r>
          </w:p>
          <w:p w:rsidR="006E399F" w:rsidRDefault="000F11A9" w:rsidP="000F11A9">
            <w:pPr>
              <w:tabs>
                <w:tab w:val="left" w:pos="851"/>
                <w:tab w:val="left" w:pos="906"/>
              </w:tabs>
              <w:ind w:left="198" w:right="-284"/>
              <w:contextualSpacing/>
              <w:jc w:val="both"/>
              <w:rPr>
                <w:i/>
              </w:rPr>
            </w:pPr>
            <w:r w:rsidRPr="00E060EA">
              <w:t xml:space="preserve">«Развитие транзитного потенциала Республики Беларусь: таможенные аспекты», </w:t>
            </w:r>
            <w:r w:rsidRPr="00A469B3">
              <w:rPr>
                <w:i/>
              </w:rPr>
              <w:t xml:space="preserve">докладчик </w:t>
            </w:r>
            <w:r w:rsidRPr="00E060EA">
              <w:t xml:space="preserve">– </w:t>
            </w:r>
            <w:r w:rsidRPr="00E060EA">
              <w:rPr>
                <w:i/>
              </w:rPr>
              <w:t xml:space="preserve">представитель </w:t>
            </w:r>
            <w:r w:rsidR="006E399F">
              <w:rPr>
                <w:i/>
              </w:rPr>
              <w:t xml:space="preserve">главного </w:t>
            </w:r>
          </w:p>
          <w:p w:rsidR="000F11A9" w:rsidRPr="006E399F" w:rsidRDefault="006E399F" w:rsidP="006E399F">
            <w:pPr>
              <w:tabs>
                <w:tab w:val="left" w:pos="851"/>
                <w:tab w:val="left" w:pos="906"/>
              </w:tabs>
              <w:ind w:left="198" w:right="-284"/>
              <w:contextualSpacing/>
              <w:jc w:val="both"/>
              <w:rPr>
                <w:i/>
              </w:rPr>
            </w:pPr>
            <w:r>
              <w:rPr>
                <w:i/>
              </w:rPr>
              <w:t>управления организации таможенного контроля Государственного таможенного комитета Республики Беларусь</w:t>
            </w:r>
            <w:r w:rsidR="000F11A9" w:rsidRPr="00E060EA">
              <w:rPr>
                <w:i/>
              </w:rPr>
              <w:t>.</w:t>
            </w:r>
          </w:p>
          <w:p w:rsidR="000F11A9" w:rsidRDefault="000F11A9" w:rsidP="000F11A9">
            <w:pPr>
              <w:tabs>
                <w:tab w:val="left" w:pos="851"/>
                <w:tab w:val="left" w:pos="906"/>
              </w:tabs>
              <w:ind w:left="198" w:right="-284"/>
              <w:contextualSpacing/>
              <w:jc w:val="both"/>
            </w:pPr>
          </w:p>
          <w:p w:rsidR="006E399F" w:rsidRDefault="000F11A9" w:rsidP="000F11A9">
            <w:pPr>
              <w:tabs>
                <w:tab w:val="left" w:pos="851"/>
                <w:tab w:val="left" w:pos="906"/>
              </w:tabs>
              <w:ind w:left="198" w:right="-284"/>
              <w:contextualSpacing/>
              <w:jc w:val="both"/>
              <w:rPr>
                <w:i/>
              </w:rPr>
            </w:pPr>
            <w:r w:rsidRPr="00E060EA">
              <w:t>«Совершенствование механизма взаимодействия таможенных органов с участниками внешнеэкономической деятельности: от УЭО до рез</w:t>
            </w:r>
            <w:r w:rsidRPr="00E060EA">
              <w:t>и</w:t>
            </w:r>
            <w:r w:rsidRPr="00E060EA">
              <w:t xml:space="preserve">дентов СЭЗ», </w:t>
            </w:r>
            <w:r w:rsidRPr="00E060EA">
              <w:rPr>
                <w:i/>
              </w:rPr>
              <w:t xml:space="preserve">докладчик – представитель </w:t>
            </w:r>
            <w:r w:rsidR="006E399F">
              <w:rPr>
                <w:i/>
              </w:rPr>
              <w:t xml:space="preserve">главного управления организации таможенного контроля Государственного таможенного </w:t>
            </w:r>
          </w:p>
          <w:p w:rsidR="000F11A9" w:rsidRPr="00E060EA" w:rsidRDefault="006E399F" w:rsidP="000F11A9">
            <w:pPr>
              <w:tabs>
                <w:tab w:val="left" w:pos="851"/>
                <w:tab w:val="left" w:pos="906"/>
              </w:tabs>
              <w:ind w:left="198" w:right="-284"/>
              <w:contextualSpacing/>
              <w:jc w:val="both"/>
            </w:pPr>
            <w:r>
              <w:rPr>
                <w:i/>
              </w:rPr>
              <w:t>к</w:t>
            </w:r>
            <w:r>
              <w:rPr>
                <w:i/>
              </w:rPr>
              <w:t>о</w:t>
            </w:r>
            <w:r>
              <w:rPr>
                <w:i/>
              </w:rPr>
              <w:t>митета Республики Беларусь</w:t>
            </w:r>
            <w:r w:rsidR="000F11A9" w:rsidRPr="00E060EA">
              <w:rPr>
                <w:i/>
              </w:rPr>
              <w:t>.</w:t>
            </w:r>
          </w:p>
          <w:p w:rsidR="000F11A9" w:rsidRDefault="000F11A9" w:rsidP="000F11A9">
            <w:pPr>
              <w:pStyle w:val="a3"/>
              <w:spacing w:after="0"/>
            </w:pPr>
          </w:p>
          <w:p w:rsidR="000F11A9" w:rsidRPr="00C11FA3" w:rsidRDefault="000F11A9" w:rsidP="006E399F">
            <w:pPr>
              <w:pStyle w:val="a3"/>
              <w:spacing w:after="0"/>
              <w:ind w:left="198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t>«</w:t>
            </w:r>
            <w:r w:rsidRPr="00E060EA">
              <w:t>Развитие законодательства Республики Белар</w:t>
            </w:r>
            <w:r w:rsidR="00A469B3">
              <w:t>усь о таможенном регулировании»</w:t>
            </w:r>
            <w:r w:rsidR="00720B30">
              <w:t xml:space="preserve"> </w:t>
            </w:r>
            <w:r w:rsidR="00720B30" w:rsidRPr="00720B30">
              <w:rPr>
                <w:i/>
              </w:rPr>
              <w:t xml:space="preserve">докладчик </w:t>
            </w:r>
            <w:r w:rsidR="00A469B3" w:rsidRPr="00720B30">
              <w:rPr>
                <w:i/>
              </w:rPr>
              <w:t xml:space="preserve"> – </w:t>
            </w:r>
            <w:r w:rsidRPr="00720B30">
              <w:rPr>
                <w:i/>
              </w:rPr>
              <w:t xml:space="preserve"> </w:t>
            </w:r>
            <w:r w:rsidR="00720B30" w:rsidRPr="00720B30">
              <w:rPr>
                <w:i/>
              </w:rPr>
              <w:t>Артемьев Алексей</w:t>
            </w:r>
            <w:r w:rsidR="00720B30" w:rsidRPr="00A469B3">
              <w:rPr>
                <w:i/>
              </w:rPr>
              <w:t xml:space="preserve"> Алексеевич</w:t>
            </w:r>
            <w:r w:rsidR="00720B30">
              <w:rPr>
                <w:i/>
              </w:rPr>
              <w:t>,</w:t>
            </w:r>
            <w:r w:rsidR="00720B30" w:rsidRPr="00A469B3">
              <w:rPr>
                <w:i/>
              </w:rPr>
              <w:t xml:space="preserve"> </w:t>
            </w:r>
            <w:r w:rsidRPr="00A469B3">
              <w:rPr>
                <w:i/>
              </w:rPr>
              <w:t>замест</w:t>
            </w:r>
            <w:r w:rsidRPr="00A469B3">
              <w:rPr>
                <w:i/>
              </w:rPr>
              <w:t>и</w:t>
            </w:r>
            <w:r w:rsidRPr="00A469B3">
              <w:rPr>
                <w:i/>
              </w:rPr>
              <w:t xml:space="preserve">тель начальника правового управления </w:t>
            </w:r>
            <w:r w:rsidR="006E399F">
              <w:rPr>
                <w:i/>
              </w:rPr>
              <w:t>Государственного таможенного комитета</w:t>
            </w:r>
            <w:r w:rsidRPr="00A469B3">
              <w:rPr>
                <w:i/>
              </w:rPr>
              <w:t xml:space="preserve"> Республики Беларусь</w:t>
            </w:r>
            <w:r w:rsidR="006E399F">
              <w:rPr>
                <w:i/>
              </w:rPr>
              <w:t>.</w:t>
            </w:r>
            <w:r w:rsidRPr="00A469B3">
              <w:rPr>
                <w:i/>
              </w:rPr>
              <w:t xml:space="preserve"> </w:t>
            </w:r>
          </w:p>
        </w:tc>
      </w:tr>
      <w:tr w:rsidR="000F11A9" w:rsidRPr="00AD45E3" w:rsidTr="0099727B">
        <w:trPr>
          <w:trHeight w:val="69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F11A9" w:rsidRPr="00C11FA3" w:rsidRDefault="000F11A9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13:00 – </w:t>
            </w:r>
          </w:p>
          <w:p w:rsidR="000F11A9" w:rsidRPr="00C11FA3" w:rsidRDefault="000F11A9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13:50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F11A9" w:rsidRPr="00C11FA3" w:rsidRDefault="000F11A9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Перерыв на обед</w:t>
            </w:r>
          </w:p>
        </w:tc>
      </w:tr>
      <w:tr w:rsidR="000F11A9" w:rsidRPr="00055A5A" w:rsidTr="0099727B">
        <w:trPr>
          <w:trHeight w:val="69"/>
        </w:trPr>
        <w:tc>
          <w:tcPr>
            <w:tcW w:w="13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0F11A9" w:rsidRPr="00C11FA3" w:rsidRDefault="000F11A9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4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0 – </w:t>
            </w:r>
          </w:p>
          <w:p w:rsidR="000F11A9" w:rsidRPr="00C11FA3" w:rsidRDefault="000F11A9" w:rsidP="005A680A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highlight w:val="yellow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16:</w:t>
            </w:r>
            <w:r w:rsidR="005A680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2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0F11A9" w:rsidRDefault="000F11A9" w:rsidP="000F11A9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Раздел 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3 «Современные подходы администрирования таможенной стоимости»</w:t>
            </w:r>
          </w:p>
          <w:p w:rsidR="005A680A" w:rsidRPr="005A680A" w:rsidRDefault="005A680A" w:rsidP="005A680A">
            <w:pPr>
              <w:pStyle w:val="a3"/>
              <w:spacing w:after="0"/>
              <w:rPr>
                <w:rFonts w:asciiTheme="majorHAnsi" w:eastAsiaTheme="majorEastAsia" w:hAnsiTheme="majorHAnsi" w:cstheme="majorBidi"/>
                <w:bCs/>
                <w:sz w:val="20"/>
                <w:szCs w:val="20"/>
                <w:highlight w:val="yellow"/>
              </w:rPr>
            </w:pPr>
          </w:p>
        </w:tc>
      </w:tr>
      <w:tr w:rsidR="000F11A9" w:rsidRPr="00055A5A" w:rsidTr="0099727B">
        <w:trPr>
          <w:trHeight w:val="69"/>
        </w:trPr>
        <w:tc>
          <w:tcPr>
            <w:tcW w:w="1362" w:type="dxa"/>
            <w:tcBorders>
              <w:top w:val="double" w:sz="6" w:space="0" w:color="4F81BD" w:themeColor="accent1"/>
              <w:left w:val="single" w:sz="8" w:space="0" w:color="4F81BD" w:themeColor="accent1"/>
              <w:bottom w:val="double" w:sz="6" w:space="0" w:color="4F81BD" w:themeColor="accent1"/>
              <w:right w:val="single" w:sz="8" w:space="0" w:color="4F81BD" w:themeColor="accent1"/>
            </w:tcBorders>
          </w:tcPr>
          <w:p w:rsidR="000F11A9" w:rsidRPr="00C11FA3" w:rsidRDefault="000F11A9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22" w:type="dxa"/>
            <w:tcBorders>
              <w:top w:val="double" w:sz="6" w:space="0" w:color="4F81BD" w:themeColor="accent1"/>
              <w:left w:val="single" w:sz="8" w:space="0" w:color="4F81BD" w:themeColor="accent1"/>
              <w:bottom w:val="double" w:sz="6" w:space="0" w:color="4F81BD" w:themeColor="accent1"/>
              <w:right w:val="single" w:sz="8" w:space="0" w:color="4F81BD" w:themeColor="accent1"/>
            </w:tcBorders>
          </w:tcPr>
          <w:p w:rsidR="000F11A9" w:rsidRDefault="000F11A9" w:rsidP="000F11A9">
            <w:pPr>
              <w:tabs>
                <w:tab w:val="left" w:pos="339"/>
                <w:tab w:val="left" w:pos="851"/>
              </w:tabs>
              <w:ind w:left="198" w:right="-284"/>
              <w:contextualSpacing/>
              <w:jc w:val="both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Пленарные доклады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:</w:t>
            </w:r>
          </w:p>
          <w:p w:rsidR="006E399F" w:rsidRDefault="000F11A9" w:rsidP="000F11A9">
            <w:pPr>
              <w:tabs>
                <w:tab w:val="left" w:pos="339"/>
                <w:tab w:val="left" w:pos="851"/>
              </w:tabs>
              <w:ind w:left="198" w:right="-284"/>
              <w:contextualSpacing/>
              <w:jc w:val="both"/>
              <w:rPr>
                <w:i/>
              </w:rPr>
            </w:pPr>
            <w:r>
              <w:t>«</w:t>
            </w:r>
            <w:r w:rsidRPr="00F356D2">
              <w:t xml:space="preserve">О работе </w:t>
            </w:r>
            <w:r>
              <w:t xml:space="preserve">бизнеса и </w:t>
            </w:r>
            <w:r w:rsidRPr="00F356D2">
              <w:t xml:space="preserve">таможенных органов в условиях нового таможенного законодательства», </w:t>
            </w:r>
            <w:r w:rsidRPr="00470AF3">
              <w:rPr>
                <w:i/>
              </w:rPr>
              <w:t>докладчик – представител</w:t>
            </w:r>
            <w:r w:rsidR="006E399F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6E399F">
              <w:rPr>
                <w:i/>
              </w:rPr>
              <w:t>правового упра</w:t>
            </w:r>
            <w:r w:rsidR="006E399F">
              <w:rPr>
                <w:i/>
              </w:rPr>
              <w:t>в</w:t>
            </w:r>
            <w:r w:rsidR="006E399F">
              <w:rPr>
                <w:i/>
              </w:rPr>
              <w:t>ления</w:t>
            </w:r>
            <w:r>
              <w:rPr>
                <w:i/>
              </w:rPr>
              <w:t xml:space="preserve">, </w:t>
            </w:r>
            <w:r w:rsidR="006E399F">
              <w:rPr>
                <w:i/>
              </w:rPr>
              <w:t>главного управления организации таможенного контроля,</w:t>
            </w:r>
            <w:r w:rsidRPr="00F356D2">
              <w:rPr>
                <w:i/>
              </w:rPr>
              <w:t xml:space="preserve"> </w:t>
            </w:r>
            <w:r w:rsidR="006E399F">
              <w:rPr>
                <w:i/>
              </w:rPr>
              <w:t>главного управления тарифного регулирования и таможенных</w:t>
            </w:r>
          </w:p>
          <w:p w:rsidR="000F11A9" w:rsidRDefault="006E399F" w:rsidP="000F11A9">
            <w:pPr>
              <w:tabs>
                <w:tab w:val="left" w:pos="339"/>
                <w:tab w:val="left" w:pos="851"/>
              </w:tabs>
              <w:ind w:left="198" w:right="-284"/>
              <w:contextualSpacing/>
              <w:jc w:val="both"/>
            </w:pPr>
            <w:r>
              <w:rPr>
                <w:i/>
              </w:rPr>
              <w:t xml:space="preserve"> платежей Государственного таможенного комитета Республики Беларусь.</w:t>
            </w:r>
          </w:p>
          <w:p w:rsidR="000F11A9" w:rsidRPr="0099727B" w:rsidRDefault="000F11A9" w:rsidP="000F11A9">
            <w:pPr>
              <w:tabs>
                <w:tab w:val="left" w:pos="339"/>
                <w:tab w:val="left" w:pos="851"/>
              </w:tabs>
              <w:ind w:left="198"/>
              <w:contextualSpacing/>
              <w:jc w:val="both"/>
              <w:rPr>
                <w:i/>
              </w:rPr>
            </w:pPr>
            <w:r>
              <w:rPr>
                <w:sz w:val="26"/>
                <w:szCs w:val="26"/>
              </w:rPr>
              <w:t>«</w:t>
            </w:r>
            <w:r w:rsidRPr="00D77413">
              <w:rPr>
                <w:sz w:val="26"/>
                <w:szCs w:val="26"/>
              </w:rPr>
              <w:t>Актуальные вопросы применения в Евразийском экономическом союзе мер защиты внутреннего рынка – таможенные</w:t>
            </w:r>
            <w:r>
              <w:rPr>
                <w:sz w:val="26"/>
                <w:szCs w:val="26"/>
              </w:rPr>
              <w:t xml:space="preserve"> а</w:t>
            </w:r>
            <w:r w:rsidRPr="00D77413">
              <w:rPr>
                <w:sz w:val="26"/>
                <w:szCs w:val="26"/>
              </w:rPr>
              <w:t>спе</w:t>
            </w:r>
            <w:r w:rsidRPr="00D77413">
              <w:rPr>
                <w:sz w:val="26"/>
                <w:szCs w:val="26"/>
              </w:rPr>
              <w:t>к</w:t>
            </w:r>
            <w:r w:rsidRPr="00D77413">
              <w:rPr>
                <w:sz w:val="26"/>
                <w:szCs w:val="26"/>
              </w:rPr>
              <w:t>ты</w:t>
            </w:r>
            <w:r>
              <w:rPr>
                <w:sz w:val="26"/>
                <w:szCs w:val="26"/>
              </w:rPr>
              <w:t xml:space="preserve">», </w:t>
            </w:r>
            <w:r w:rsidR="00720B30" w:rsidRPr="00720B30">
              <w:rPr>
                <w:i/>
                <w:sz w:val="26"/>
                <w:szCs w:val="26"/>
              </w:rPr>
              <w:t>докладчик –</w:t>
            </w:r>
            <w:r w:rsidR="00720B30">
              <w:rPr>
                <w:sz w:val="26"/>
                <w:szCs w:val="26"/>
              </w:rPr>
              <w:t xml:space="preserve"> </w:t>
            </w:r>
            <w:r w:rsidR="00720B30" w:rsidRPr="0099727B">
              <w:rPr>
                <w:i/>
              </w:rPr>
              <w:t xml:space="preserve">Даниленко Геннадий Владимирович </w:t>
            </w:r>
            <w:r w:rsidRPr="0099727B">
              <w:rPr>
                <w:i/>
              </w:rPr>
              <w:t>начальник главного управления тарифного регулирования и таможенных плат</w:t>
            </w:r>
            <w:r w:rsidRPr="0099727B">
              <w:rPr>
                <w:i/>
              </w:rPr>
              <w:t>е</w:t>
            </w:r>
            <w:r w:rsidRPr="0099727B">
              <w:rPr>
                <w:i/>
              </w:rPr>
              <w:t>жей Государственного таможенного комитета Республики Беларусь</w:t>
            </w:r>
            <w:r w:rsidR="003412C4">
              <w:rPr>
                <w:i/>
                <w:sz w:val="30"/>
                <w:szCs w:val="30"/>
              </w:rPr>
              <w:t>.</w:t>
            </w:r>
          </w:p>
          <w:p w:rsidR="000F11A9" w:rsidRPr="00E060EA" w:rsidRDefault="000F11A9" w:rsidP="000F11A9">
            <w:pPr>
              <w:tabs>
                <w:tab w:val="left" w:pos="339"/>
                <w:tab w:val="left" w:pos="851"/>
              </w:tabs>
              <w:ind w:left="56" w:right="-284"/>
              <w:contextualSpacing/>
              <w:jc w:val="both"/>
            </w:pPr>
          </w:p>
          <w:p w:rsidR="000F11A9" w:rsidRPr="00C11FA3" w:rsidRDefault="000F11A9" w:rsidP="00720B30">
            <w:pPr>
              <w:pStyle w:val="ConsPlusNormal"/>
              <w:ind w:firstLine="0"/>
              <w:jc w:val="both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D7741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освещении </w:t>
            </w:r>
            <w:proofErr w:type="gramStart"/>
            <w:r w:rsidRPr="00D77413">
              <w:rPr>
                <w:rFonts w:ascii="Times New Roman" w:hAnsi="Times New Roman" w:cs="Times New Roman"/>
                <w:sz w:val="26"/>
                <w:szCs w:val="26"/>
              </w:rPr>
              <w:t>положений проекта Указа Президента Республики</w:t>
            </w:r>
            <w:proofErr w:type="gramEnd"/>
            <w:r w:rsidRPr="00D77413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 «Об обеспечении применения Договора»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30" w:rsidRPr="00720B30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 –</w:t>
            </w:r>
            <w:r w:rsidR="0072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30" w:rsidRPr="0099727B">
              <w:rPr>
                <w:rFonts w:ascii="Times New Roman" w:hAnsi="Times New Roman" w:cs="Times New Roman"/>
                <w:i/>
                <w:sz w:val="24"/>
                <w:szCs w:val="24"/>
              </w:rPr>
              <w:t>Даниленко Геннадий Владимирович</w:t>
            </w:r>
            <w:r w:rsidR="00720B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20B30" w:rsidRPr="009972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9727B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главного управления тарифного регулирования и таможенных платежей Гос</w:t>
            </w:r>
            <w:r w:rsidRPr="0099727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9727B">
              <w:rPr>
                <w:rFonts w:ascii="Times New Roman" w:hAnsi="Times New Roman" w:cs="Times New Roman"/>
                <w:i/>
                <w:sz w:val="24"/>
                <w:szCs w:val="24"/>
              </w:rPr>
              <w:t>дарственного таможенного комитета Республики Беларусь</w:t>
            </w:r>
            <w:r w:rsidR="003412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9727B">
              <w:rPr>
                <w:i/>
                <w:sz w:val="30"/>
                <w:szCs w:val="30"/>
              </w:rPr>
              <w:t xml:space="preserve"> </w:t>
            </w:r>
          </w:p>
        </w:tc>
      </w:tr>
      <w:tr w:rsidR="000F11A9" w:rsidRPr="00055A5A" w:rsidTr="0099727B">
        <w:trPr>
          <w:trHeight w:val="69"/>
        </w:trPr>
        <w:tc>
          <w:tcPr>
            <w:tcW w:w="1362" w:type="dxa"/>
            <w:tcBorders>
              <w:top w:val="double" w:sz="6" w:space="0" w:color="4F81BD" w:themeColor="accent1"/>
              <w:left w:val="single" w:sz="8" w:space="0" w:color="4F81BD" w:themeColor="accent1"/>
              <w:bottom w:val="double" w:sz="6" w:space="0" w:color="4F81BD" w:themeColor="accent1"/>
              <w:right w:val="single" w:sz="8" w:space="0" w:color="4F81BD" w:themeColor="accent1"/>
            </w:tcBorders>
          </w:tcPr>
          <w:p w:rsidR="000F11A9" w:rsidRDefault="005A680A" w:rsidP="00C11FA3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16: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2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–</w:t>
            </w:r>
          </w:p>
          <w:p w:rsidR="005A680A" w:rsidRPr="00C11FA3" w:rsidRDefault="005A680A" w:rsidP="005A680A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16: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2" w:type="dxa"/>
            <w:tcBorders>
              <w:top w:val="double" w:sz="6" w:space="0" w:color="4F81BD" w:themeColor="accent1"/>
              <w:left w:val="single" w:sz="8" w:space="0" w:color="4F81BD" w:themeColor="accent1"/>
              <w:bottom w:val="double" w:sz="6" w:space="0" w:color="4F81BD" w:themeColor="accent1"/>
              <w:right w:val="single" w:sz="8" w:space="0" w:color="4F81BD" w:themeColor="accent1"/>
            </w:tcBorders>
          </w:tcPr>
          <w:p w:rsidR="000F11A9" w:rsidRPr="00C11FA3" w:rsidRDefault="005A680A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Кофе-пауза</w:t>
            </w:r>
          </w:p>
        </w:tc>
      </w:tr>
      <w:tr w:rsidR="005A680A" w:rsidRPr="00055A5A" w:rsidTr="0099727B">
        <w:trPr>
          <w:trHeight w:val="69"/>
        </w:trPr>
        <w:tc>
          <w:tcPr>
            <w:tcW w:w="1362" w:type="dxa"/>
            <w:tcBorders>
              <w:top w:val="double" w:sz="6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A680A" w:rsidRDefault="005A680A" w:rsidP="005A680A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16: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4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–</w:t>
            </w:r>
          </w:p>
          <w:p w:rsidR="005A680A" w:rsidRPr="00C11FA3" w:rsidRDefault="005A680A" w:rsidP="005A680A">
            <w:pPr>
              <w:pStyle w:val="a3"/>
              <w:spacing w:after="0"/>
              <w:ind w:left="107" w:right="85"/>
              <w:jc w:val="left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7</w:t>
            </w:r>
            <w:r w:rsidRPr="00C11F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622" w:type="dxa"/>
            <w:tcBorders>
              <w:top w:val="double" w:sz="6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A680A" w:rsidRPr="00C11FA3" w:rsidRDefault="005A680A" w:rsidP="00C11FA3">
            <w:pPr>
              <w:pStyle w:val="a3"/>
              <w:spacing w:after="0"/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sz w:val="28"/>
                <w:szCs w:val="28"/>
              </w:rPr>
              <w:t>Подведение итогов конференции</w:t>
            </w:r>
          </w:p>
        </w:tc>
      </w:tr>
    </w:tbl>
    <w:p w:rsidR="00C6716A" w:rsidRPr="00C6716A" w:rsidRDefault="00C6716A" w:rsidP="00EC45D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C6716A" w:rsidRPr="00C6716A" w:rsidSect="00CB67E5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97"/>
    <w:multiLevelType w:val="hybridMultilevel"/>
    <w:tmpl w:val="92A8A53A"/>
    <w:lvl w:ilvl="0" w:tplc="4FF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002"/>
    <w:multiLevelType w:val="hybridMultilevel"/>
    <w:tmpl w:val="D76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6AD"/>
    <w:multiLevelType w:val="hybridMultilevel"/>
    <w:tmpl w:val="29B0CCF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99D"/>
    <w:multiLevelType w:val="hybridMultilevel"/>
    <w:tmpl w:val="C56E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96DBF"/>
    <w:multiLevelType w:val="hybridMultilevel"/>
    <w:tmpl w:val="F3C80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DA4E4F"/>
    <w:multiLevelType w:val="hybridMultilevel"/>
    <w:tmpl w:val="A5E4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6DB"/>
    <w:multiLevelType w:val="multilevel"/>
    <w:tmpl w:val="ED32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5435AC"/>
    <w:multiLevelType w:val="hybridMultilevel"/>
    <w:tmpl w:val="31DA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97DD0"/>
    <w:multiLevelType w:val="hybridMultilevel"/>
    <w:tmpl w:val="58D4420C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7ECC"/>
    <w:multiLevelType w:val="hybridMultilevel"/>
    <w:tmpl w:val="B4F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A220F"/>
    <w:multiLevelType w:val="hybridMultilevel"/>
    <w:tmpl w:val="C6D46F0C"/>
    <w:lvl w:ilvl="0" w:tplc="AF1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553A"/>
    <w:multiLevelType w:val="hybridMultilevel"/>
    <w:tmpl w:val="535E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A559F"/>
    <w:multiLevelType w:val="hybridMultilevel"/>
    <w:tmpl w:val="E8720BE6"/>
    <w:lvl w:ilvl="0" w:tplc="E1703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A0CE1"/>
    <w:multiLevelType w:val="hybridMultilevel"/>
    <w:tmpl w:val="BAEA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54A8D"/>
    <w:multiLevelType w:val="hybridMultilevel"/>
    <w:tmpl w:val="D4E2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F2F8E"/>
    <w:multiLevelType w:val="hybridMultilevel"/>
    <w:tmpl w:val="097ACADA"/>
    <w:lvl w:ilvl="0" w:tplc="6A4E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B82F26"/>
    <w:multiLevelType w:val="hybridMultilevel"/>
    <w:tmpl w:val="30409116"/>
    <w:lvl w:ilvl="0" w:tplc="72D2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95BF4"/>
    <w:multiLevelType w:val="hybridMultilevel"/>
    <w:tmpl w:val="589CA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1695"/>
    <w:multiLevelType w:val="hybridMultilevel"/>
    <w:tmpl w:val="58D4420C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94EB5"/>
    <w:multiLevelType w:val="hybridMultilevel"/>
    <w:tmpl w:val="30409116"/>
    <w:lvl w:ilvl="0" w:tplc="72D2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517E5"/>
    <w:multiLevelType w:val="hybridMultilevel"/>
    <w:tmpl w:val="CFFC9378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45398"/>
    <w:multiLevelType w:val="hybridMultilevel"/>
    <w:tmpl w:val="F4DE8F66"/>
    <w:lvl w:ilvl="0" w:tplc="20665E8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C0436E2"/>
    <w:multiLevelType w:val="hybridMultilevel"/>
    <w:tmpl w:val="DD3CBFDC"/>
    <w:lvl w:ilvl="0" w:tplc="24DEB95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80F73"/>
    <w:multiLevelType w:val="hybridMultilevel"/>
    <w:tmpl w:val="DFE4C268"/>
    <w:lvl w:ilvl="0" w:tplc="8C5C2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E3484"/>
    <w:multiLevelType w:val="hybridMultilevel"/>
    <w:tmpl w:val="2566418A"/>
    <w:lvl w:ilvl="0" w:tplc="9EC0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A3B"/>
    <w:multiLevelType w:val="hybridMultilevel"/>
    <w:tmpl w:val="C6D46F0C"/>
    <w:lvl w:ilvl="0" w:tplc="AF1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B783C"/>
    <w:multiLevelType w:val="hybridMultilevel"/>
    <w:tmpl w:val="E8B0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14"/>
  </w:num>
  <w:num w:numId="5">
    <w:abstractNumId w:val="22"/>
  </w:num>
  <w:num w:numId="6">
    <w:abstractNumId w:val="13"/>
  </w:num>
  <w:num w:numId="7">
    <w:abstractNumId w:val="3"/>
  </w:num>
  <w:num w:numId="8">
    <w:abstractNumId w:val="7"/>
  </w:num>
  <w:num w:numId="9">
    <w:abstractNumId w:val="15"/>
  </w:num>
  <w:num w:numId="10">
    <w:abstractNumId w:val="21"/>
  </w:num>
  <w:num w:numId="11">
    <w:abstractNumId w:val="25"/>
  </w:num>
  <w:num w:numId="12">
    <w:abstractNumId w:val="16"/>
  </w:num>
  <w:num w:numId="13">
    <w:abstractNumId w:val="1"/>
  </w:num>
  <w:num w:numId="14">
    <w:abstractNumId w:val="23"/>
  </w:num>
  <w:num w:numId="15">
    <w:abstractNumId w:val="10"/>
  </w:num>
  <w:num w:numId="16">
    <w:abstractNumId w:val="17"/>
  </w:num>
  <w:num w:numId="17">
    <w:abstractNumId w:val="19"/>
  </w:num>
  <w:num w:numId="18">
    <w:abstractNumId w:val="20"/>
  </w:num>
  <w:num w:numId="19">
    <w:abstractNumId w:val="18"/>
  </w:num>
  <w:num w:numId="20">
    <w:abstractNumId w:val="8"/>
  </w:num>
  <w:num w:numId="21">
    <w:abstractNumId w:val="0"/>
  </w:num>
  <w:num w:numId="22">
    <w:abstractNumId w:val="5"/>
  </w:num>
  <w:num w:numId="23">
    <w:abstractNumId w:val="24"/>
  </w:num>
  <w:num w:numId="24">
    <w:abstractNumId w:val="12"/>
  </w:num>
  <w:num w:numId="25">
    <w:abstractNumId w:val="9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DE0"/>
    <w:rsid w:val="00000BA9"/>
    <w:rsid w:val="000024EB"/>
    <w:rsid w:val="000059E4"/>
    <w:rsid w:val="00011646"/>
    <w:rsid w:val="00012A54"/>
    <w:rsid w:val="00012A58"/>
    <w:rsid w:val="0001400C"/>
    <w:rsid w:val="00017A6B"/>
    <w:rsid w:val="0002312C"/>
    <w:rsid w:val="00023FBD"/>
    <w:rsid w:val="00036C04"/>
    <w:rsid w:val="00037C2F"/>
    <w:rsid w:val="00041F30"/>
    <w:rsid w:val="00042E79"/>
    <w:rsid w:val="0004693B"/>
    <w:rsid w:val="00047802"/>
    <w:rsid w:val="00047FCB"/>
    <w:rsid w:val="000505E6"/>
    <w:rsid w:val="00050FE4"/>
    <w:rsid w:val="00052E60"/>
    <w:rsid w:val="00055A5A"/>
    <w:rsid w:val="00056977"/>
    <w:rsid w:val="00057083"/>
    <w:rsid w:val="0005792A"/>
    <w:rsid w:val="000633EE"/>
    <w:rsid w:val="00064443"/>
    <w:rsid w:val="00064AC2"/>
    <w:rsid w:val="00065D4B"/>
    <w:rsid w:val="00067EA3"/>
    <w:rsid w:val="000741B9"/>
    <w:rsid w:val="00074FE6"/>
    <w:rsid w:val="0007710B"/>
    <w:rsid w:val="0007737D"/>
    <w:rsid w:val="000818D1"/>
    <w:rsid w:val="00081FC4"/>
    <w:rsid w:val="000873E9"/>
    <w:rsid w:val="000879E0"/>
    <w:rsid w:val="00087CF6"/>
    <w:rsid w:val="00090159"/>
    <w:rsid w:val="00093D08"/>
    <w:rsid w:val="000944A2"/>
    <w:rsid w:val="000A0094"/>
    <w:rsid w:val="000A346A"/>
    <w:rsid w:val="000A420C"/>
    <w:rsid w:val="000B2304"/>
    <w:rsid w:val="000B4D6C"/>
    <w:rsid w:val="000B6C0A"/>
    <w:rsid w:val="000B7DED"/>
    <w:rsid w:val="000C1B1A"/>
    <w:rsid w:val="000C2108"/>
    <w:rsid w:val="000C2839"/>
    <w:rsid w:val="000C3D8B"/>
    <w:rsid w:val="000D107D"/>
    <w:rsid w:val="000D1BDC"/>
    <w:rsid w:val="000D2D5E"/>
    <w:rsid w:val="000D2F33"/>
    <w:rsid w:val="000D45BF"/>
    <w:rsid w:val="000D7444"/>
    <w:rsid w:val="000E1C13"/>
    <w:rsid w:val="000E27BA"/>
    <w:rsid w:val="000E69A8"/>
    <w:rsid w:val="000F11A9"/>
    <w:rsid w:val="000F3E67"/>
    <w:rsid w:val="000F4946"/>
    <w:rsid w:val="000F5E78"/>
    <w:rsid w:val="000F684E"/>
    <w:rsid w:val="000F6989"/>
    <w:rsid w:val="000F7E60"/>
    <w:rsid w:val="00101DCA"/>
    <w:rsid w:val="00101E06"/>
    <w:rsid w:val="00102397"/>
    <w:rsid w:val="00107808"/>
    <w:rsid w:val="00110163"/>
    <w:rsid w:val="00110804"/>
    <w:rsid w:val="00110A21"/>
    <w:rsid w:val="001130C6"/>
    <w:rsid w:val="001134F5"/>
    <w:rsid w:val="00113F22"/>
    <w:rsid w:val="00116278"/>
    <w:rsid w:val="001164BC"/>
    <w:rsid w:val="00116A57"/>
    <w:rsid w:val="00116C8F"/>
    <w:rsid w:val="00116DD2"/>
    <w:rsid w:val="00117803"/>
    <w:rsid w:val="001210F4"/>
    <w:rsid w:val="00121843"/>
    <w:rsid w:val="00121B4B"/>
    <w:rsid w:val="00123A30"/>
    <w:rsid w:val="0012510F"/>
    <w:rsid w:val="00126957"/>
    <w:rsid w:val="00126C17"/>
    <w:rsid w:val="00126D33"/>
    <w:rsid w:val="001300B6"/>
    <w:rsid w:val="00131790"/>
    <w:rsid w:val="001323DA"/>
    <w:rsid w:val="00133252"/>
    <w:rsid w:val="001364A8"/>
    <w:rsid w:val="00141340"/>
    <w:rsid w:val="00143576"/>
    <w:rsid w:val="00146DB3"/>
    <w:rsid w:val="0015019E"/>
    <w:rsid w:val="00151549"/>
    <w:rsid w:val="00160DBA"/>
    <w:rsid w:val="00162F72"/>
    <w:rsid w:val="00163204"/>
    <w:rsid w:val="001645DF"/>
    <w:rsid w:val="00164C01"/>
    <w:rsid w:val="00164FBC"/>
    <w:rsid w:val="00165327"/>
    <w:rsid w:val="00165FBB"/>
    <w:rsid w:val="00171079"/>
    <w:rsid w:val="00172E68"/>
    <w:rsid w:val="00173CEB"/>
    <w:rsid w:val="00174757"/>
    <w:rsid w:val="0017530B"/>
    <w:rsid w:val="00181E9D"/>
    <w:rsid w:val="00183FB9"/>
    <w:rsid w:val="001860C3"/>
    <w:rsid w:val="00186F79"/>
    <w:rsid w:val="001927E9"/>
    <w:rsid w:val="0019294E"/>
    <w:rsid w:val="0019541F"/>
    <w:rsid w:val="001A2984"/>
    <w:rsid w:val="001A3CBF"/>
    <w:rsid w:val="001B37F9"/>
    <w:rsid w:val="001B58BF"/>
    <w:rsid w:val="001B5DD4"/>
    <w:rsid w:val="001C2CE2"/>
    <w:rsid w:val="001C3BFB"/>
    <w:rsid w:val="001C5282"/>
    <w:rsid w:val="001D0A33"/>
    <w:rsid w:val="001D168C"/>
    <w:rsid w:val="001D2850"/>
    <w:rsid w:val="001E393D"/>
    <w:rsid w:val="001E3DFB"/>
    <w:rsid w:val="001E417A"/>
    <w:rsid w:val="001E5297"/>
    <w:rsid w:val="001E6E56"/>
    <w:rsid w:val="001F163E"/>
    <w:rsid w:val="001F1D6A"/>
    <w:rsid w:val="001F23D4"/>
    <w:rsid w:val="001F3250"/>
    <w:rsid w:val="001F42CF"/>
    <w:rsid w:val="001F708D"/>
    <w:rsid w:val="001F74E8"/>
    <w:rsid w:val="00200272"/>
    <w:rsid w:val="0020170B"/>
    <w:rsid w:val="00202B94"/>
    <w:rsid w:val="0020419D"/>
    <w:rsid w:val="00204522"/>
    <w:rsid w:val="00204843"/>
    <w:rsid w:val="00205031"/>
    <w:rsid w:val="00212BCB"/>
    <w:rsid w:val="00213EAA"/>
    <w:rsid w:val="00216468"/>
    <w:rsid w:val="00217900"/>
    <w:rsid w:val="00217FA1"/>
    <w:rsid w:val="00222CC4"/>
    <w:rsid w:val="00227214"/>
    <w:rsid w:val="002276F0"/>
    <w:rsid w:val="00231789"/>
    <w:rsid w:val="00234449"/>
    <w:rsid w:val="00244386"/>
    <w:rsid w:val="002469F4"/>
    <w:rsid w:val="00250B0B"/>
    <w:rsid w:val="00250E0B"/>
    <w:rsid w:val="00250ECE"/>
    <w:rsid w:val="00260849"/>
    <w:rsid w:val="00263D46"/>
    <w:rsid w:val="00264671"/>
    <w:rsid w:val="00264B06"/>
    <w:rsid w:val="0027196B"/>
    <w:rsid w:val="00273D63"/>
    <w:rsid w:val="002741D8"/>
    <w:rsid w:val="00276D0E"/>
    <w:rsid w:val="0028090F"/>
    <w:rsid w:val="00281084"/>
    <w:rsid w:val="002821B5"/>
    <w:rsid w:val="0028309B"/>
    <w:rsid w:val="002858D9"/>
    <w:rsid w:val="002878C7"/>
    <w:rsid w:val="002942DE"/>
    <w:rsid w:val="00297525"/>
    <w:rsid w:val="002A34DF"/>
    <w:rsid w:val="002B09BD"/>
    <w:rsid w:val="002B1C3F"/>
    <w:rsid w:val="002B27C6"/>
    <w:rsid w:val="002B3949"/>
    <w:rsid w:val="002B427C"/>
    <w:rsid w:val="002B4559"/>
    <w:rsid w:val="002B527B"/>
    <w:rsid w:val="002B6E9B"/>
    <w:rsid w:val="002C0564"/>
    <w:rsid w:val="002C0627"/>
    <w:rsid w:val="002C0FAE"/>
    <w:rsid w:val="002C14D5"/>
    <w:rsid w:val="002C3220"/>
    <w:rsid w:val="002C4C0A"/>
    <w:rsid w:val="002C61CD"/>
    <w:rsid w:val="002D5A20"/>
    <w:rsid w:val="002D609A"/>
    <w:rsid w:val="002E15C8"/>
    <w:rsid w:val="002E3495"/>
    <w:rsid w:val="002E43BC"/>
    <w:rsid w:val="002E551B"/>
    <w:rsid w:val="002E7061"/>
    <w:rsid w:val="002E772C"/>
    <w:rsid w:val="002E796E"/>
    <w:rsid w:val="002F00E3"/>
    <w:rsid w:val="002F3F9B"/>
    <w:rsid w:val="002F4E82"/>
    <w:rsid w:val="003006C0"/>
    <w:rsid w:val="003011A9"/>
    <w:rsid w:val="00301343"/>
    <w:rsid w:val="00305C4E"/>
    <w:rsid w:val="00305D36"/>
    <w:rsid w:val="0030656C"/>
    <w:rsid w:val="00306D40"/>
    <w:rsid w:val="003101CF"/>
    <w:rsid w:val="00313CB9"/>
    <w:rsid w:val="003176E2"/>
    <w:rsid w:val="0032071B"/>
    <w:rsid w:val="003208EB"/>
    <w:rsid w:val="003212B4"/>
    <w:rsid w:val="003220C9"/>
    <w:rsid w:val="003229B0"/>
    <w:rsid w:val="00325723"/>
    <w:rsid w:val="00327482"/>
    <w:rsid w:val="00330553"/>
    <w:rsid w:val="00333688"/>
    <w:rsid w:val="003336C8"/>
    <w:rsid w:val="00333BA9"/>
    <w:rsid w:val="00337E32"/>
    <w:rsid w:val="00340444"/>
    <w:rsid w:val="003412C4"/>
    <w:rsid w:val="00343126"/>
    <w:rsid w:val="00343252"/>
    <w:rsid w:val="00343AC4"/>
    <w:rsid w:val="003508D9"/>
    <w:rsid w:val="0035513F"/>
    <w:rsid w:val="00357837"/>
    <w:rsid w:val="00360637"/>
    <w:rsid w:val="00371E1E"/>
    <w:rsid w:val="003753EB"/>
    <w:rsid w:val="00377758"/>
    <w:rsid w:val="003815D2"/>
    <w:rsid w:val="0038214D"/>
    <w:rsid w:val="003829CB"/>
    <w:rsid w:val="0038734D"/>
    <w:rsid w:val="00391A08"/>
    <w:rsid w:val="00394BD3"/>
    <w:rsid w:val="003950F5"/>
    <w:rsid w:val="00395B55"/>
    <w:rsid w:val="00396325"/>
    <w:rsid w:val="00397570"/>
    <w:rsid w:val="00397994"/>
    <w:rsid w:val="003A08B8"/>
    <w:rsid w:val="003A5937"/>
    <w:rsid w:val="003A62E9"/>
    <w:rsid w:val="003B3595"/>
    <w:rsid w:val="003B4CA4"/>
    <w:rsid w:val="003C0BEB"/>
    <w:rsid w:val="003C1C1C"/>
    <w:rsid w:val="003C6BCB"/>
    <w:rsid w:val="003C74FF"/>
    <w:rsid w:val="003C77B5"/>
    <w:rsid w:val="003C7C17"/>
    <w:rsid w:val="003D0EDF"/>
    <w:rsid w:val="003D1663"/>
    <w:rsid w:val="003D36A2"/>
    <w:rsid w:val="003E15E1"/>
    <w:rsid w:val="003E6AF8"/>
    <w:rsid w:val="003F0300"/>
    <w:rsid w:val="003F1C6D"/>
    <w:rsid w:val="003F5A55"/>
    <w:rsid w:val="00402A4E"/>
    <w:rsid w:val="00405B2C"/>
    <w:rsid w:val="0041067E"/>
    <w:rsid w:val="0041126E"/>
    <w:rsid w:val="004126AC"/>
    <w:rsid w:val="00412F59"/>
    <w:rsid w:val="00415067"/>
    <w:rsid w:val="004237B1"/>
    <w:rsid w:val="00423860"/>
    <w:rsid w:val="00424576"/>
    <w:rsid w:val="0042604C"/>
    <w:rsid w:val="004261F2"/>
    <w:rsid w:val="00426394"/>
    <w:rsid w:val="00430636"/>
    <w:rsid w:val="00430F4D"/>
    <w:rsid w:val="004336EF"/>
    <w:rsid w:val="004342ED"/>
    <w:rsid w:val="00436F7E"/>
    <w:rsid w:val="004403B4"/>
    <w:rsid w:val="00440A08"/>
    <w:rsid w:val="00442430"/>
    <w:rsid w:val="00444D58"/>
    <w:rsid w:val="00444F2B"/>
    <w:rsid w:val="00452613"/>
    <w:rsid w:val="00452A59"/>
    <w:rsid w:val="00453FC4"/>
    <w:rsid w:val="0045552A"/>
    <w:rsid w:val="004558F1"/>
    <w:rsid w:val="00460170"/>
    <w:rsid w:val="004632B3"/>
    <w:rsid w:val="004655B8"/>
    <w:rsid w:val="00467AC0"/>
    <w:rsid w:val="00471141"/>
    <w:rsid w:val="00473427"/>
    <w:rsid w:val="00473F52"/>
    <w:rsid w:val="00474089"/>
    <w:rsid w:val="00474959"/>
    <w:rsid w:val="00475F62"/>
    <w:rsid w:val="004778F9"/>
    <w:rsid w:val="004818AC"/>
    <w:rsid w:val="00481E20"/>
    <w:rsid w:val="00483607"/>
    <w:rsid w:val="0048658D"/>
    <w:rsid w:val="00490022"/>
    <w:rsid w:val="004914C0"/>
    <w:rsid w:val="00492ACC"/>
    <w:rsid w:val="0049339C"/>
    <w:rsid w:val="00494380"/>
    <w:rsid w:val="00494E4D"/>
    <w:rsid w:val="0049691C"/>
    <w:rsid w:val="00497A87"/>
    <w:rsid w:val="00497D63"/>
    <w:rsid w:val="00497E95"/>
    <w:rsid w:val="004B098C"/>
    <w:rsid w:val="004B2862"/>
    <w:rsid w:val="004B2D8B"/>
    <w:rsid w:val="004B43F4"/>
    <w:rsid w:val="004B625B"/>
    <w:rsid w:val="004C1699"/>
    <w:rsid w:val="004C1E09"/>
    <w:rsid w:val="004C2FE1"/>
    <w:rsid w:val="004C3BF9"/>
    <w:rsid w:val="004C5798"/>
    <w:rsid w:val="004C6008"/>
    <w:rsid w:val="004D2CA6"/>
    <w:rsid w:val="004D4C1E"/>
    <w:rsid w:val="004D5A7F"/>
    <w:rsid w:val="004E7A14"/>
    <w:rsid w:val="004F1F36"/>
    <w:rsid w:val="004F6350"/>
    <w:rsid w:val="004F652B"/>
    <w:rsid w:val="00502EF6"/>
    <w:rsid w:val="0051048B"/>
    <w:rsid w:val="0051241A"/>
    <w:rsid w:val="00513F80"/>
    <w:rsid w:val="00516BC2"/>
    <w:rsid w:val="00520CE8"/>
    <w:rsid w:val="00522C5B"/>
    <w:rsid w:val="00522DAB"/>
    <w:rsid w:val="00522F4E"/>
    <w:rsid w:val="00523B4A"/>
    <w:rsid w:val="00524B05"/>
    <w:rsid w:val="00524D40"/>
    <w:rsid w:val="005308B4"/>
    <w:rsid w:val="00531F46"/>
    <w:rsid w:val="00534740"/>
    <w:rsid w:val="00537709"/>
    <w:rsid w:val="00541E4D"/>
    <w:rsid w:val="00541E89"/>
    <w:rsid w:val="0054381E"/>
    <w:rsid w:val="00543878"/>
    <w:rsid w:val="00546C0A"/>
    <w:rsid w:val="00551C8D"/>
    <w:rsid w:val="0055384C"/>
    <w:rsid w:val="00554274"/>
    <w:rsid w:val="005615A6"/>
    <w:rsid w:val="0056234D"/>
    <w:rsid w:val="005674DD"/>
    <w:rsid w:val="005762B8"/>
    <w:rsid w:val="005771D9"/>
    <w:rsid w:val="00582489"/>
    <w:rsid w:val="00590DFA"/>
    <w:rsid w:val="0059287E"/>
    <w:rsid w:val="00592EC0"/>
    <w:rsid w:val="00593E3B"/>
    <w:rsid w:val="005954B1"/>
    <w:rsid w:val="00597DA2"/>
    <w:rsid w:val="005A40E9"/>
    <w:rsid w:val="005A4BC7"/>
    <w:rsid w:val="005A680A"/>
    <w:rsid w:val="005B226F"/>
    <w:rsid w:val="005B4F9B"/>
    <w:rsid w:val="005B52E7"/>
    <w:rsid w:val="005C15C8"/>
    <w:rsid w:val="005C545E"/>
    <w:rsid w:val="005C6B88"/>
    <w:rsid w:val="005C783F"/>
    <w:rsid w:val="005D43A0"/>
    <w:rsid w:val="005D5F1C"/>
    <w:rsid w:val="005D62F7"/>
    <w:rsid w:val="005D6C75"/>
    <w:rsid w:val="005D771E"/>
    <w:rsid w:val="005E3E40"/>
    <w:rsid w:val="005E441E"/>
    <w:rsid w:val="005E4814"/>
    <w:rsid w:val="005E4861"/>
    <w:rsid w:val="005F47FF"/>
    <w:rsid w:val="005F589D"/>
    <w:rsid w:val="00600328"/>
    <w:rsid w:val="006003A8"/>
    <w:rsid w:val="00601BE7"/>
    <w:rsid w:val="00602F3C"/>
    <w:rsid w:val="00603541"/>
    <w:rsid w:val="00603C35"/>
    <w:rsid w:val="00605BED"/>
    <w:rsid w:val="006069A5"/>
    <w:rsid w:val="006133A4"/>
    <w:rsid w:val="00613E24"/>
    <w:rsid w:val="00615E0A"/>
    <w:rsid w:val="00621C60"/>
    <w:rsid w:val="00625BE5"/>
    <w:rsid w:val="006328A1"/>
    <w:rsid w:val="00634667"/>
    <w:rsid w:val="00634BAD"/>
    <w:rsid w:val="00636EB7"/>
    <w:rsid w:val="00637C33"/>
    <w:rsid w:val="00641B60"/>
    <w:rsid w:val="0064266E"/>
    <w:rsid w:val="00643C20"/>
    <w:rsid w:val="00645000"/>
    <w:rsid w:val="0064508A"/>
    <w:rsid w:val="00646F1A"/>
    <w:rsid w:val="006479AA"/>
    <w:rsid w:val="0065191C"/>
    <w:rsid w:val="006540D2"/>
    <w:rsid w:val="00655596"/>
    <w:rsid w:val="006631EA"/>
    <w:rsid w:val="00664C29"/>
    <w:rsid w:val="00664E2A"/>
    <w:rsid w:val="00665511"/>
    <w:rsid w:val="006679A6"/>
    <w:rsid w:val="00667EE1"/>
    <w:rsid w:val="00673872"/>
    <w:rsid w:val="00674396"/>
    <w:rsid w:val="006779A4"/>
    <w:rsid w:val="0068111A"/>
    <w:rsid w:val="0069339A"/>
    <w:rsid w:val="006949BC"/>
    <w:rsid w:val="00695127"/>
    <w:rsid w:val="00697356"/>
    <w:rsid w:val="006976FB"/>
    <w:rsid w:val="00697F39"/>
    <w:rsid w:val="006A0087"/>
    <w:rsid w:val="006A00CB"/>
    <w:rsid w:val="006A1E38"/>
    <w:rsid w:val="006A2C30"/>
    <w:rsid w:val="006A61A3"/>
    <w:rsid w:val="006B5E5F"/>
    <w:rsid w:val="006B600C"/>
    <w:rsid w:val="006B6856"/>
    <w:rsid w:val="006C1B2E"/>
    <w:rsid w:val="006C680E"/>
    <w:rsid w:val="006C778F"/>
    <w:rsid w:val="006D0FF1"/>
    <w:rsid w:val="006D4D45"/>
    <w:rsid w:val="006D4D61"/>
    <w:rsid w:val="006D5737"/>
    <w:rsid w:val="006D58EB"/>
    <w:rsid w:val="006D6352"/>
    <w:rsid w:val="006E0C8E"/>
    <w:rsid w:val="006E0E5E"/>
    <w:rsid w:val="006E399F"/>
    <w:rsid w:val="006E679E"/>
    <w:rsid w:val="006E7522"/>
    <w:rsid w:val="006E79D0"/>
    <w:rsid w:val="006E7A40"/>
    <w:rsid w:val="006F5675"/>
    <w:rsid w:val="006F655D"/>
    <w:rsid w:val="00700156"/>
    <w:rsid w:val="007052E6"/>
    <w:rsid w:val="007075B4"/>
    <w:rsid w:val="00707A1C"/>
    <w:rsid w:val="00707F91"/>
    <w:rsid w:val="007153CD"/>
    <w:rsid w:val="00720B30"/>
    <w:rsid w:val="0072189E"/>
    <w:rsid w:val="00723156"/>
    <w:rsid w:val="007234B7"/>
    <w:rsid w:val="00723F28"/>
    <w:rsid w:val="00725EF9"/>
    <w:rsid w:val="0073047B"/>
    <w:rsid w:val="00732832"/>
    <w:rsid w:val="00733707"/>
    <w:rsid w:val="007363F1"/>
    <w:rsid w:val="00740225"/>
    <w:rsid w:val="007410E9"/>
    <w:rsid w:val="00742BAC"/>
    <w:rsid w:val="0074311D"/>
    <w:rsid w:val="0074493B"/>
    <w:rsid w:val="00745FA3"/>
    <w:rsid w:val="00747918"/>
    <w:rsid w:val="00751E1E"/>
    <w:rsid w:val="00761A7B"/>
    <w:rsid w:val="00762B65"/>
    <w:rsid w:val="00764633"/>
    <w:rsid w:val="00767719"/>
    <w:rsid w:val="0077218A"/>
    <w:rsid w:val="007726C9"/>
    <w:rsid w:val="00773A3F"/>
    <w:rsid w:val="00774FA5"/>
    <w:rsid w:val="00776A59"/>
    <w:rsid w:val="0078015D"/>
    <w:rsid w:val="00784A84"/>
    <w:rsid w:val="00787A61"/>
    <w:rsid w:val="007948F1"/>
    <w:rsid w:val="00794B5D"/>
    <w:rsid w:val="00794CC1"/>
    <w:rsid w:val="007A0049"/>
    <w:rsid w:val="007A1FA5"/>
    <w:rsid w:val="007A2178"/>
    <w:rsid w:val="007A268B"/>
    <w:rsid w:val="007A2A54"/>
    <w:rsid w:val="007B21CA"/>
    <w:rsid w:val="007B5AA3"/>
    <w:rsid w:val="007B5E1A"/>
    <w:rsid w:val="007B611C"/>
    <w:rsid w:val="007B6917"/>
    <w:rsid w:val="007B773F"/>
    <w:rsid w:val="007B7EE5"/>
    <w:rsid w:val="007C0A33"/>
    <w:rsid w:val="007C2653"/>
    <w:rsid w:val="007C497B"/>
    <w:rsid w:val="007C5036"/>
    <w:rsid w:val="007D0D85"/>
    <w:rsid w:val="007D210F"/>
    <w:rsid w:val="007D2946"/>
    <w:rsid w:val="007D73E3"/>
    <w:rsid w:val="007D78DD"/>
    <w:rsid w:val="007E004A"/>
    <w:rsid w:val="007E37A6"/>
    <w:rsid w:val="007E6CF8"/>
    <w:rsid w:val="007F13E4"/>
    <w:rsid w:val="007F3234"/>
    <w:rsid w:val="007F7F70"/>
    <w:rsid w:val="008021E6"/>
    <w:rsid w:val="00802427"/>
    <w:rsid w:val="00803B80"/>
    <w:rsid w:val="00807865"/>
    <w:rsid w:val="00810D0B"/>
    <w:rsid w:val="0081111C"/>
    <w:rsid w:val="008135E0"/>
    <w:rsid w:val="0081372A"/>
    <w:rsid w:val="0081489C"/>
    <w:rsid w:val="00815913"/>
    <w:rsid w:val="00823C6B"/>
    <w:rsid w:val="00823FD9"/>
    <w:rsid w:val="00826C64"/>
    <w:rsid w:val="0083008B"/>
    <w:rsid w:val="00835F60"/>
    <w:rsid w:val="00835FC5"/>
    <w:rsid w:val="00836EF6"/>
    <w:rsid w:val="00837C46"/>
    <w:rsid w:val="00845B56"/>
    <w:rsid w:val="00847722"/>
    <w:rsid w:val="00847994"/>
    <w:rsid w:val="00847F03"/>
    <w:rsid w:val="008504A1"/>
    <w:rsid w:val="00854FA2"/>
    <w:rsid w:val="00855856"/>
    <w:rsid w:val="00855D05"/>
    <w:rsid w:val="008578C9"/>
    <w:rsid w:val="00860EE6"/>
    <w:rsid w:val="00861D83"/>
    <w:rsid w:val="00861DA4"/>
    <w:rsid w:val="00861F17"/>
    <w:rsid w:val="00864898"/>
    <w:rsid w:val="00865DE2"/>
    <w:rsid w:val="008754CC"/>
    <w:rsid w:val="0087684C"/>
    <w:rsid w:val="00877EBB"/>
    <w:rsid w:val="00883F60"/>
    <w:rsid w:val="00885573"/>
    <w:rsid w:val="00891ED2"/>
    <w:rsid w:val="00893F84"/>
    <w:rsid w:val="0089568B"/>
    <w:rsid w:val="008A1DE0"/>
    <w:rsid w:val="008A3EEF"/>
    <w:rsid w:val="008A55C2"/>
    <w:rsid w:val="008A635E"/>
    <w:rsid w:val="008A7D8F"/>
    <w:rsid w:val="008B1D6F"/>
    <w:rsid w:val="008B2A00"/>
    <w:rsid w:val="008B2D8A"/>
    <w:rsid w:val="008B3E52"/>
    <w:rsid w:val="008B5B16"/>
    <w:rsid w:val="008B7955"/>
    <w:rsid w:val="008C4CD4"/>
    <w:rsid w:val="008C5E49"/>
    <w:rsid w:val="008C6C36"/>
    <w:rsid w:val="008C7727"/>
    <w:rsid w:val="008D19F8"/>
    <w:rsid w:val="008D3F6A"/>
    <w:rsid w:val="008D56F4"/>
    <w:rsid w:val="008D6B55"/>
    <w:rsid w:val="008E2AF4"/>
    <w:rsid w:val="008E3A6C"/>
    <w:rsid w:val="008E46DC"/>
    <w:rsid w:val="008E5150"/>
    <w:rsid w:val="008F23FD"/>
    <w:rsid w:val="008F3804"/>
    <w:rsid w:val="008F4E9C"/>
    <w:rsid w:val="008F4F60"/>
    <w:rsid w:val="008F51D6"/>
    <w:rsid w:val="008F7CBD"/>
    <w:rsid w:val="008F7DBE"/>
    <w:rsid w:val="009005D0"/>
    <w:rsid w:val="0090268B"/>
    <w:rsid w:val="00903629"/>
    <w:rsid w:val="009047CC"/>
    <w:rsid w:val="0090736C"/>
    <w:rsid w:val="00911DF0"/>
    <w:rsid w:val="00914704"/>
    <w:rsid w:val="00914C82"/>
    <w:rsid w:val="00916295"/>
    <w:rsid w:val="00917236"/>
    <w:rsid w:val="009207A2"/>
    <w:rsid w:val="00920E73"/>
    <w:rsid w:val="00924441"/>
    <w:rsid w:val="00925738"/>
    <w:rsid w:val="00927DDE"/>
    <w:rsid w:val="009318EC"/>
    <w:rsid w:val="009325FC"/>
    <w:rsid w:val="00933FC5"/>
    <w:rsid w:val="0093473C"/>
    <w:rsid w:val="009348FB"/>
    <w:rsid w:val="00937218"/>
    <w:rsid w:val="009373F7"/>
    <w:rsid w:val="00940169"/>
    <w:rsid w:val="0094066B"/>
    <w:rsid w:val="00942CA9"/>
    <w:rsid w:val="00942DC5"/>
    <w:rsid w:val="00943744"/>
    <w:rsid w:val="009452F8"/>
    <w:rsid w:val="00947A0A"/>
    <w:rsid w:val="00950032"/>
    <w:rsid w:val="00954C3A"/>
    <w:rsid w:val="00956E2D"/>
    <w:rsid w:val="00957F77"/>
    <w:rsid w:val="0096103B"/>
    <w:rsid w:val="00965AE2"/>
    <w:rsid w:val="0097048F"/>
    <w:rsid w:val="00972BA4"/>
    <w:rsid w:val="00972E93"/>
    <w:rsid w:val="00975FDD"/>
    <w:rsid w:val="0097767F"/>
    <w:rsid w:val="0098053A"/>
    <w:rsid w:val="009809B0"/>
    <w:rsid w:val="00981F60"/>
    <w:rsid w:val="009833CE"/>
    <w:rsid w:val="00985583"/>
    <w:rsid w:val="00986AC9"/>
    <w:rsid w:val="0099027D"/>
    <w:rsid w:val="00994A74"/>
    <w:rsid w:val="00996AC8"/>
    <w:rsid w:val="0099727B"/>
    <w:rsid w:val="009A2932"/>
    <w:rsid w:val="009A3B01"/>
    <w:rsid w:val="009A4EF9"/>
    <w:rsid w:val="009A6E0C"/>
    <w:rsid w:val="009B0972"/>
    <w:rsid w:val="009B2299"/>
    <w:rsid w:val="009B7AD2"/>
    <w:rsid w:val="009C09D2"/>
    <w:rsid w:val="009C2068"/>
    <w:rsid w:val="009C2184"/>
    <w:rsid w:val="009D45B7"/>
    <w:rsid w:val="009E5145"/>
    <w:rsid w:val="009F04C9"/>
    <w:rsid w:val="009F2970"/>
    <w:rsid w:val="009F34D0"/>
    <w:rsid w:val="009F5521"/>
    <w:rsid w:val="009F56AD"/>
    <w:rsid w:val="00A005C5"/>
    <w:rsid w:val="00A00C78"/>
    <w:rsid w:val="00A04CDD"/>
    <w:rsid w:val="00A050E3"/>
    <w:rsid w:val="00A07994"/>
    <w:rsid w:val="00A110CF"/>
    <w:rsid w:val="00A1302A"/>
    <w:rsid w:val="00A14FCD"/>
    <w:rsid w:val="00A15150"/>
    <w:rsid w:val="00A15160"/>
    <w:rsid w:val="00A23673"/>
    <w:rsid w:val="00A3019D"/>
    <w:rsid w:val="00A31657"/>
    <w:rsid w:val="00A31B36"/>
    <w:rsid w:val="00A33B3E"/>
    <w:rsid w:val="00A34684"/>
    <w:rsid w:val="00A35486"/>
    <w:rsid w:val="00A40016"/>
    <w:rsid w:val="00A40507"/>
    <w:rsid w:val="00A433CB"/>
    <w:rsid w:val="00A45CF7"/>
    <w:rsid w:val="00A45DE1"/>
    <w:rsid w:val="00A45EDC"/>
    <w:rsid w:val="00A469B3"/>
    <w:rsid w:val="00A46B7F"/>
    <w:rsid w:val="00A51B4D"/>
    <w:rsid w:val="00A52713"/>
    <w:rsid w:val="00A545D4"/>
    <w:rsid w:val="00A6002F"/>
    <w:rsid w:val="00A62F6B"/>
    <w:rsid w:val="00A63C56"/>
    <w:rsid w:val="00A674D8"/>
    <w:rsid w:val="00A734E8"/>
    <w:rsid w:val="00A81C13"/>
    <w:rsid w:val="00A81F78"/>
    <w:rsid w:val="00A82856"/>
    <w:rsid w:val="00A82CD4"/>
    <w:rsid w:val="00A83AB4"/>
    <w:rsid w:val="00A879EB"/>
    <w:rsid w:val="00A9003D"/>
    <w:rsid w:val="00A965AB"/>
    <w:rsid w:val="00A968E3"/>
    <w:rsid w:val="00AA2AC0"/>
    <w:rsid w:val="00AA32D6"/>
    <w:rsid w:val="00AA5625"/>
    <w:rsid w:val="00AA73D5"/>
    <w:rsid w:val="00AB54C8"/>
    <w:rsid w:val="00AB571F"/>
    <w:rsid w:val="00AC37E0"/>
    <w:rsid w:val="00AC380D"/>
    <w:rsid w:val="00AC42B3"/>
    <w:rsid w:val="00AC472B"/>
    <w:rsid w:val="00AC6305"/>
    <w:rsid w:val="00AC717A"/>
    <w:rsid w:val="00AD0B8E"/>
    <w:rsid w:val="00AD335E"/>
    <w:rsid w:val="00AD4160"/>
    <w:rsid w:val="00AD45E3"/>
    <w:rsid w:val="00AD7ECA"/>
    <w:rsid w:val="00AE00C2"/>
    <w:rsid w:val="00AE128E"/>
    <w:rsid w:val="00AE2171"/>
    <w:rsid w:val="00AE3D08"/>
    <w:rsid w:val="00AE5178"/>
    <w:rsid w:val="00AF0BC5"/>
    <w:rsid w:val="00AF110C"/>
    <w:rsid w:val="00AF2EBD"/>
    <w:rsid w:val="00AF39A6"/>
    <w:rsid w:val="00AF5766"/>
    <w:rsid w:val="00AF6764"/>
    <w:rsid w:val="00AF684D"/>
    <w:rsid w:val="00AF74CD"/>
    <w:rsid w:val="00AF74DC"/>
    <w:rsid w:val="00B00B00"/>
    <w:rsid w:val="00B0164D"/>
    <w:rsid w:val="00B02C8A"/>
    <w:rsid w:val="00B0389C"/>
    <w:rsid w:val="00B057D6"/>
    <w:rsid w:val="00B07920"/>
    <w:rsid w:val="00B12DFE"/>
    <w:rsid w:val="00B13AB6"/>
    <w:rsid w:val="00B147C0"/>
    <w:rsid w:val="00B17153"/>
    <w:rsid w:val="00B171D4"/>
    <w:rsid w:val="00B21308"/>
    <w:rsid w:val="00B31461"/>
    <w:rsid w:val="00B31C18"/>
    <w:rsid w:val="00B3293A"/>
    <w:rsid w:val="00B351C6"/>
    <w:rsid w:val="00B37BB3"/>
    <w:rsid w:val="00B4130C"/>
    <w:rsid w:val="00B41FCD"/>
    <w:rsid w:val="00B45AA8"/>
    <w:rsid w:val="00B460B4"/>
    <w:rsid w:val="00B4703C"/>
    <w:rsid w:val="00B56134"/>
    <w:rsid w:val="00B603D2"/>
    <w:rsid w:val="00B62C74"/>
    <w:rsid w:val="00B63285"/>
    <w:rsid w:val="00B64BCC"/>
    <w:rsid w:val="00B653F8"/>
    <w:rsid w:val="00B67CEC"/>
    <w:rsid w:val="00B7209F"/>
    <w:rsid w:val="00B74986"/>
    <w:rsid w:val="00B75460"/>
    <w:rsid w:val="00B76929"/>
    <w:rsid w:val="00B77150"/>
    <w:rsid w:val="00B80318"/>
    <w:rsid w:val="00B815D8"/>
    <w:rsid w:val="00B816C6"/>
    <w:rsid w:val="00B81D07"/>
    <w:rsid w:val="00B8282A"/>
    <w:rsid w:val="00B8321A"/>
    <w:rsid w:val="00B850F3"/>
    <w:rsid w:val="00B85600"/>
    <w:rsid w:val="00B86E0A"/>
    <w:rsid w:val="00B8759C"/>
    <w:rsid w:val="00B8759E"/>
    <w:rsid w:val="00B94069"/>
    <w:rsid w:val="00B9499E"/>
    <w:rsid w:val="00B94A41"/>
    <w:rsid w:val="00B95477"/>
    <w:rsid w:val="00B979E4"/>
    <w:rsid w:val="00BA073D"/>
    <w:rsid w:val="00BA534E"/>
    <w:rsid w:val="00BA5597"/>
    <w:rsid w:val="00BB0E43"/>
    <w:rsid w:val="00BB1E5B"/>
    <w:rsid w:val="00BB29B9"/>
    <w:rsid w:val="00BC1021"/>
    <w:rsid w:val="00BC21CD"/>
    <w:rsid w:val="00BC2E71"/>
    <w:rsid w:val="00BC4E71"/>
    <w:rsid w:val="00BC7C8C"/>
    <w:rsid w:val="00BD1228"/>
    <w:rsid w:val="00BE49C8"/>
    <w:rsid w:val="00BE5258"/>
    <w:rsid w:val="00BE59EB"/>
    <w:rsid w:val="00BE5B57"/>
    <w:rsid w:val="00BF146A"/>
    <w:rsid w:val="00BF2CA2"/>
    <w:rsid w:val="00BF3416"/>
    <w:rsid w:val="00BF3DFB"/>
    <w:rsid w:val="00BF3F8A"/>
    <w:rsid w:val="00BF406E"/>
    <w:rsid w:val="00C00471"/>
    <w:rsid w:val="00C00712"/>
    <w:rsid w:val="00C00ED7"/>
    <w:rsid w:val="00C01B17"/>
    <w:rsid w:val="00C114BE"/>
    <w:rsid w:val="00C116EC"/>
    <w:rsid w:val="00C1184B"/>
    <w:rsid w:val="00C11FA3"/>
    <w:rsid w:val="00C129B3"/>
    <w:rsid w:val="00C16BEA"/>
    <w:rsid w:val="00C178E5"/>
    <w:rsid w:val="00C2025F"/>
    <w:rsid w:val="00C238A0"/>
    <w:rsid w:val="00C24CA3"/>
    <w:rsid w:val="00C336D6"/>
    <w:rsid w:val="00C34946"/>
    <w:rsid w:val="00C35205"/>
    <w:rsid w:val="00C35FE3"/>
    <w:rsid w:val="00C371D6"/>
    <w:rsid w:val="00C376C6"/>
    <w:rsid w:val="00C428EE"/>
    <w:rsid w:val="00C46889"/>
    <w:rsid w:val="00C47F34"/>
    <w:rsid w:val="00C50AD0"/>
    <w:rsid w:val="00C5159C"/>
    <w:rsid w:val="00C516D2"/>
    <w:rsid w:val="00C5777D"/>
    <w:rsid w:val="00C577AC"/>
    <w:rsid w:val="00C57B83"/>
    <w:rsid w:val="00C63D7D"/>
    <w:rsid w:val="00C64062"/>
    <w:rsid w:val="00C6590C"/>
    <w:rsid w:val="00C66790"/>
    <w:rsid w:val="00C6716A"/>
    <w:rsid w:val="00C67E3E"/>
    <w:rsid w:val="00C7204B"/>
    <w:rsid w:val="00C7253D"/>
    <w:rsid w:val="00C72BF8"/>
    <w:rsid w:val="00C732FE"/>
    <w:rsid w:val="00C73EF5"/>
    <w:rsid w:val="00C80D63"/>
    <w:rsid w:val="00C81406"/>
    <w:rsid w:val="00C81F32"/>
    <w:rsid w:val="00C830ED"/>
    <w:rsid w:val="00C860C4"/>
    <w:rsid w:val="00C8695D"/>
    <w:rsid w:val="00C92913"/>
    <w:rsid w:val="00C93DC4"/>
    <w:rsid w:val="00CA2B27"/>
    <w:rsid w:val="00CA38E1"/>
    <w:rsid w:val="00CA47BD"/>
    <w:rsid w:val="00CA4DC1"/>
    <w:rsid w:val="00CA5BDF"/>
    <w:rsid w:val="00CA738E"/>
    <w:rsid w:val="00CB0278"/>
    <w:rsid w:val="00CB1731"/>
    <w:rsid w:val="00CB4911"/>
    <w:rsid w:val="00CB60F2"/>
    <w:rsid w:val="00CB67E5"/>
    <w:rsid w:val="00CB7769"/>
    <w:rsid w:val="00CB7C04"/>
    <w:rsid w:val="00CB7FD6"/>
    <w:rsid w:val="00CC089B"/>
    <w:rsid w:val="00CC1A5C"/>
    <w:rsid w:val="00CC313C"/>
    <w:rsid w:val="00CC3647"/>
    <w:rsid w:val="00CC54AF"/>
    <w:rsid w:val="00CC72C5"/>
    <w:rsid w:val="00CD00DC"/>
    <w:rsid w:val="00CD04AD"/>
    <w:rsid w:val="00CD07E4"/>
    <w:rsid w:val="00CD0B22"/>
    <w:rsid w:val="00CD1FC0"/>
    <w:rsid w:val="00CD3F4C"/>
    <w:rsid w:val="00CD60CE"/>
    <w:rsid w:val="00CD717E"/>
    <w:rsid w:val="00CE0D30"/>
    <w:rsid w:val="00CE335E"/>
    <w:rsid w:val="00CE3EE0"/>
    <w:rsid w:val="00CE40D9"/>
    <w:rsid w:val="00CF4148"/>
    <w:rsid w:val="00D01582"/>
    <w:rsid w:val="00D03DDC"/>
    <w:rsid w:val="00D07917"/>
    <w:rsid w:val="00D13484"/>
    <w:rsid w:val="00D1361F"/>
    <w:rsid w:val="00D1362A"/>
    <w:rsid w:val="00D13908"/>
    <w:rsid w:val="00D145BA"/>
    <w:rsid w:val="00D158CE"/>
    <w:rsid w:val="00D16267"/>
    <w:rsid w:val="00D16A2F"/>
    <w:rsid w:val="00D17645"/>
    <w:rsid w:val="00D17B7C"/>
    <w:rsid w:val="00D17F1C"/>
    <w:rsid w:val="00D20176"/>
    <w:rsid w:val="00D2021B"/>
    <w:rsid w:val="00D214F1"/>
    <w:rsid w:val="00D23799"/>
    <w:rsid w:val="00D24C5F"/>
    <w:rsid w:val="00D24D56"/>
    <w:rsid w:val="00D27D10"/>
    <w:rsid w:val="00D302A8"/>
    <w:rsid w:val="00D37963"/>
    <w:rsid w:val="00D415AD"/>
    <w:rsid w:val="00D43D53"/>
    <w:rsid w:val="00D47618"/>
    <w:rsid w:val="00D50326"/>
    <w:rsid w:val="00D50435"/>
    <w:rsid w:val="00D526DF"/>
    <w:rsid w:val="00D545ED"/>
    <w:rsid w:val="00D548FF"/>
    <w:rsid w:val="00D573C1"/>
    <w:rsid w:val="00D60309"/>
    <w:rsid w:val="00D6048E"/>
    <w:rsid w:val="00D630DF"/>
    <w:rsid w:val="00D6461E"/>
    <w:rsid w:val="00D7385C"/>
    <w:rsid w:val="00D73B81"/>
    <w:rsid w:val="00D85985"/>
    <w:rsid w:val="00D877AA"/>
    <w:rsid w:val="00D87FFA"/>
    <w:rsid w:val="00D920A8"/>
    <w:rsid w:val="00D92B4C"/>
    <w:rsid w:val="00D94C59"/>
    <w:rsid w:val="00D950C5"/>
    <w:rsid w:val="00D96E1C"/>
    <w:rsid w:val="00DA14A9"/>
    <w:rsid w:val="00DA1E02"/>
    <w:rsid w:val="00DA26CE"/>
    <w:rsid w:val="00DA57E1"/>
    <w:rsid w:val="00DB23AA"/>
    <w:rsid w:val="00DB24E1"/>
    <w:rsid w:val="00DB3198"/>
    <w:rsid w:val="00DB4A42"/>
    <w:rsid w:val="00DB6381"/>
    <w:rsid w:val="00DC71D7"/>
    <w:rsid w:val="00DC72C6"/>
    <w:rsid w:val="00DC73E2"/>
    <w:rsid w:val="00DC7EBB"/>
    <w:rsid w:val="00DD2FD8"/>
    <w:rsid w:val="00DD3A0B"/>
    <w:rsid w:val="00DD4748"/>
    <w:rsid w:val="00DD5020"/>
    <w:rsid w:val="00DD53F8"/>
    <w:rsid w:val="00DD762C"/>
    <w:rsid w:val="00DE1EFA"/>
    <w:rsid w:val="00DE34B0"/>
    <w:rsid w:val="00DE4B08"/>
    <w:rsid w:val="00DE634F"/>
    <w:rsid w:val="00DF144E"/>
    <w:rsid w:val="00DF2510"/>
    <w:rsid w:val="00DF445D"/>
    <w:rsid w:val="00E02319"/>
    <w:rsid w:val="00E037AF"/>
    <w:rsid w:val="00E0482E"/>
    <w:rsid w:val="00E060EA"/>
    <w:rsid w:val="00E10911"/>
    <w:rsid w:val="00E17D54"/>
    <w:rsid w:val="00E21256"/>
    <w:rsid w:val="00E264B1"/>
    <w:rsid w:val="00E27441"/>
    <w:rsid w:val="00E334F1"/>
    <w:rsid w:val="00E33B81"/>
    <w:rsid w:val="00E36BDF"/>
    <w:rsid w:val="00E37597"/>
    <w:rsid w:val="00E37BD2"/>
    <w:rsid w:val="00E4021D"/>
    <w:rsid w:val="00E40861"/>
    <w:rsid w:val="00E4207B"/>
    <w:rsid w:val="00E44C23"/>
    <w:rsid w:val="00E44F6C"/>
    <w:rsid w:val="00E4559F"/>
    <w:rsid w:val="00E47152"/>
    <w:rsid w:val="00E47891"/>
    <w:rsid w:val="00E518E8"/>
    <w:rsid w:val="00E534BC"/>
    <w:rsid w:val="00E54475"/>
    <w:rsid w:val="00E54FF8"/>
    <w:rsid w:val="00E60178"/>
    <w:rsid w:val="00E61074"/>
    <w:rsid w:val="00E61E92"/>
    <w:rsid w:val="00E65FA0"/>
    <w:rsid w:val="00E660F1"/>
    <w:rsid w:val="00E7028E"/>
    <w:rsid w:val="00E7055F"/>
    <w:rsid w:val="00E7427F"/>
    <w:rsid w:val="00E7729E"/>
    <w:rsid w:val="00E77B7B"/>
    <w:rsid w:val="00E8102E"/>
    <w:rsid w:val="00E811F8"/>
    <w:rsid w:val="00E81E65"/>
    <w:rsid w:val="00E82ABB"/>
    <w:rsid w:val="00E838BF"/>
    <w:rsid w:val="00E8590D"/>
    <w:rsid w:val="00E870A0"/>
    <w:rsid w:val="00E87AAD"/>
    <w:rsid w:val="00E9267B"/>
    <w:rsid w:val="00EA1014"/>
    <w:rsid w:val="00EA13E3"/>
    <w:rsid w:val="00EA2C70"/>
    <w:rsid w:val="00EA5091"/>
    <w:rsid w:val="00EA6421"/>
    <w:rsid w:val="00EA7196"/>
    <w:rsid w:val="00EB09B8"/>
    <w:rsid w:val="00EB23A2"/>
    <w:rsid w:val="00EB47FF"/>
    <w:rsid w:val="00EB613F"/>
    <w:rsid w:val="00EB79B0"/>
    <w:rsid w:val="00EC05D3"/>
    <w:rsid w:val="00EC1DB5"/>
    <w:rsid w:val="00EC1FF9"/>
    <w:rsid w:val="00EC45DD"/>
    <w:rsid w:val="00EC52F3"/>
    <w:rsid w:val="00EC5D7F"/>
    <w:rsid w:val="00ED0244"/>
    <w:rsid w:val="00ED1EED"/>
    <w:rsid w:val="00ED281A"/>
    <w:rsid w:val="00ED50FA"/>
    <w:rsid w:val="00ED5B65"/>
    <w:rsid w:val="00ED7458"/>
    <w:rsid w:val="00EE0E2F"/>
    <w:rsid w:val="00EE59D1"/>
    <w:rsid w:val="00EE5A9C"/>
    <w:rsid w:val="00EE7DE7"/>
    <w:rsid w:val="00EF0E0E"/>
    <w:rsid w:val="00EF1800"/>
    <w:rsid w:val="00EF2E12"/>
    <w:rsid w:val="00EF4CC8"/>
    <w:rsid w:val="00EF4FF8"/>
    <w:rsid w:val="00EF5017"/>
    <w:rsid w:val="00EF61FA"/>
    <w:rsid w:val="00EF6FB5"/>
    <w:rsid w:val="00F00669"/>
    <w:rsid w:val="00F00BD1"/>
    <w:rsid w:val="00F01B3D"/>
    <w:rsid w:val="00F02A39"/>
    <w:rsid w:val="00F15E71"/>
    <w:rsid w:val="00F227A1"/>
    <w:rsid w:val="00F24C14"/>
    <w:rsid w:val="00F26523"/>
    <w:rsid w:val="00F31B9F"/>
    <w:rsid w:val="00F34AAF"/>
    <w:rsid w:val="00F34CAF"/>
    <w:rsid w:val="00F355F6"/>
    <w:rsid w:val="00F369D0"/>
    <w:rsid w:val="00F42E78"/>
    <w:rsid w:val="00F432C0"/>
    <w:rsid w:val="00F45135"/>
    <w:rsid w:val="00F51378"/>
    <w:rsid w:val="00F51AFD"/>
    <w:rsid w:val="00F551F0"/>
    <w:rsid w:val="00F57D5F"/>
    <w:rsid w:val="00F662ED"/>
    <w:rsid w:val="00F710D5"/>
    <w:rsid w:val="00F733A7"/>
    <w:rsid w:val="00F75DE8"/>
    <w:rsid w:val="00F765A8"/>
    <w:rsid w:val="00F76BDD"/>
    <w:rsid w:val="00F82210"/>
    <w:rsid w:val="00F8365F"/>
    <w:rsid w:val="00F860AE"/>
    <w:rsid w:val="00F90A82"/>
    <w:rsid w:val="00F922B6"/>
    <w:rsid w:val="00F92965"/>
    <w:rsid w:val="00F93514"/>
    <w:rsid w:val="00F95A2A"/>
    <w:rsid w:val="00F960F2"/>
    <w:rsid w:val="00F974C2"/>
    <w:rsid w:val="00FA2C4F"/>
    <w:rsid w:val="00FA2E43"/>
    <w:rsid w:val="00FA3D08"/>
    <w:rsid w:val="00FA4B3A"/>
    <w:rsid w:val="00FA5B7A"/>
    <w:rsid w:val="00FA7CFC"/>
    <w:rsid w:val="00FB2074"/>
    <w:rsid w:val="00FB3F7D"/>
    <w:rsid w:val="00FB4516"/>
    <w:rsid w:val="00FB50AD"/>
    <w:rsid w:val="00FB6A69"/>
    <w:rsid w:val="00FC1AA5"/>
    <w:rsid w:val="00FC1B01"/>
    <w:rsid w:val="00FC1E6A"/>
    <w:rsid w:val="00FC33FD"/>
    <w:rsid w:val="00FC3F4D"/>
    <w:rsid w:val="00FD0D28"/>
    <w:rsid w:val="00FD1359"/>
    <w:rsid w:val="00FD216C"/>
    <w:rsid w:val="00FD4145"/>
    <w:rsid w:val="00FD4801"/>
    <w:rsid w:val="00FD56C4"/>
    <w:rsid w:val="00FD69F3"/>
    <w:rsid w:val="00FE1A49"/>
    <w:rsid w:val="00FE21E9"/>
    <w:rsid w:val="00FE2722"/>
    <w:rsid w:val="00FE35AE"/>
    <w:rsid w:val="00FE3F58"/>
    <w:rsid w:val="00FE4F5F"/>
    <w:rsid w:val="00FE5534"/>
    <w:rsid w:val="00FE6C06"/>
    <w:rsid w:val="00FF1059"/>
    <w:rsid w:val="00FF1584"/>
    <w:rsid w:val="00FF29DC"/>
    <w:rsid w:val="00FF4FC9"/>
    <w:rsid w:val="00FF5F07"/>
    <w:rsid w:val="00FF761E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D20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DE0"/>
    <w:pPr>
      <w:spacing w:after="150"/>
      <w:jc w:val="both"/>
    </w:pPr>
  </w:style>
  <w:style w:type="paragraph" w:customStyle="1" w:styleId="ConsPlusNormal">
    <w:name w:val="ConsPlusNormal"/>
    <w:rsid w:val="00EE5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uiPriority w:val="22"/>
    <w:qFormat/>
    <w:rsid w:val="002821B5"/>
    <w:rPr>
      <w:b/>
      <w:bCs/>
    </w:rPr>
  </w:style>
  <w:style w:type="paragraph" w:styleId="a5">
    <w:name w:val="Balloon Text"/>
    <w:basedOn w:val="a"/>
    <w:semiHidden/>
    <w:rsid w:val="009325FC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773A3F"/>
    <w:rPr>
      <w:sz w:val="16"/>
      <w:szCs w:val="16"/>
    </w:rPr>
  </w:style>
  <w:style w:type="paragraph" w:styleId="a7">
    <w:name w:val="annotation text"/>
    <w:basedOn w:val="a"/>
    <w:semiHidden/>
    <w:rsid w:val="00773A3F"/>
    <w:rPr>
      <w:sz w:val="20"/>
      <w:szCs w:val="20"/>
    </w:rPr>
  </w:style>
  <w:style w:type="paragraph" w:styleId="a8">
    <w:name w:val="annotation subject"/>
    <w:basedOn w:val="a7"/>
    <w:next w:val="a7"/>
    <w:semiHidden/>
    <w:rsid w:val="00773A3F"/>
    <w:rPr>
      <w:b/>
      <w:bCs/>
    </w:rPr>
  </w:style>
  <w:style w:type="paragraph" w:styleId="a9">
    <w:name w:val="List Paragraph"/>
    <w:basedOn w:val="a"/>
    <w:uiPriority w:val="34"/>
    <w:qFormat/>
    <w:rsid w:val="00744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e-DE"/>
    </w:rPr>
  </w:style>
  <w:style w:type="paragraph" w:customStyle="1" w:styleId="2">
    <w:name w:val="Знак2 Знак Знак Знак"/>
    <w:basedOn w:val="a"/>
    <w:autoRedefine/>
    <w:rsid w:val="00D920A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Revision"/>
    <w:hidden/>
    <w:uiPriority w:val="99"/>
    <w:semiHidden/>
    <w:rsid w:val="00DC7EBB"/>
    <w:rPr>
      <w:sz w:val="24"/>
      <w:szCs w:val="24"/>
    </w:rPr>
  </w:style>
  <w:style w:type="character" w:customStyle="1" w:styleId="ab">
    <w:name w:val="Гусар"/>
    <w:semiHidden/>
    <w:rsid w:val="00985583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a"/>
    <w:rsid w:val="00264671"/>
    <w:pPr>
      <w:ind w:left="720"/>
    </w:pPr>
  </w:style>
  <w:style w:type="character" w:styleId="ac">
    <w:name w:val="Hyperlink"/>
    <w:uiPriority w:val="99"/>
    <w:unhideWhenUsed/>
    <w:rsid w:val="002B27C6"/>
    <w:rPr>
      <w:color w:val="0000FF"/>
      <w:u w:val="single"/>
    </w:rPr>
  </w:style>
  <w:style w:type="character" w:customStyle="1" w:styleId="st1">
    <w:name w:val="st1"/>
    <w:rsid w:val="002B27C6"/>
  </w:style>
  <w:style w:type="character" w:customStyle="1" w:styleId="10">
    <w:name w:val="Заголовок 1 Знак"/>
    <w:link w:val="1"/>
    <w:rsid w:val="00634B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ghlight">
    <w:name w:val="highlight"/>
    <w:basedOn w:val="a0"/>
    <w:rsid w:val="00F34AAF"/>
  </w:style>
  <w:style w:type="table" w:styleId="-5">
    <w:name w:val="Light List Accent 5"/>
    <w:basedOn w:val="a1"/>
    <w:uiPriority w:val="61"/>
    <w:rsid w:val="00EF501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EF50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84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541E-F3F5-4F68-8706-4B997846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6-ой практической конференции</vt:lpstr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6-ой практической конференции</dc:title>
  <dc:creator>e.petrovskaya</dc:creator>
  <cp:lastModifiedBy>KhantsevichES</cp:lastModifiedBy>
  <cp:revision>3</cp:revision>
  <cp:lastPrinted>2018-07-20T13:08:00Z</cp:lastPrinted>
  <dcterms:created xsi:type="dcterms:W3CDTF">2018-08-13T09:16:00Z</dcterms:created>
  <dcterms:modified xsi:type="dcterms:W3CDTF">2018-08-13T09:17:00Z</dcterms:modified>
</cp:coreProperties>
</file>