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94" w:rsidRDefault="00647A94" w:rsidP="00647A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7A94" w:rsidRPr="00E061D0" w:rsidRDefault="00647A94" w:rsidP="00647A94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E061D0">
        <w:rPr>
          <w:rFonts w:ascii="Times New Roman" w:hAnsi="Times New Roman" w:cs="Times New Roman"/>
          <w:sz w:val="30"/>
          <w:szCs w:val="30"/>
        </w:rPr>
        <w:t>Приложение 2</w:t>
      </w:r>
    </w:p>
    <w:p w:rsidR="00647A94" w:rsidRPr="00E061D0" w:rsidRDefault="00647A94" w:rsidP="00647A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7A94" w:rsidRPr="00E061D0" w:rsidRDefault="00647A94" w:rsidP="00647A94">
      <w:pPr>
        <w:pStyle w:val="a3"/>
        <w:spacing w:after="0" w:line="240" w:lineRule="auto"/>
        <w:ind w:left="0" w:right="4251"/>
        <w:jc w:val="both"/>
        <w:rPr>
          <w:rFonts w:ascii="Times New Roman" w:hAnsi="Times New Roman" w:cs="Times New Roman"/>
          <w:sz w:val="30"/>
          <w:szCs w:val="30"/>
        </w:rPr>
      </w:pPr>
      <w:r w:rsidRPr="00576797">
        <w:rPr>
          <w:rFonts w:ascii="Times New Roman" w:hAnsi="Times New Roman" w:cs="Times New Roman"/>
          <w:b/>
          <w:sz w:val="30"/>
          <w:szCs w:val="30"/>
        </w:rPr>
        <w:t>Сведения</w:t>
      </w:r>
      <w:r>
        <w:rPr>
          <w:rFonts w:ascii="Times New Roman" w:hAnsi="Times New Roman" w:cs="Times New Roman"/>
          <w:sz w:val="30"/>
          <w:szCs w:val="30"/>
        </w:rPr>
        <w:t xml:space="preserve"> о товарах, которые </w:t>
      </w:r>
      <w:r w:rsidRPr="00576797">
        <w:rPr>
          <w:rFonts w:ascii="Times New Roman" w:hAnsi="Times New Roman" w:cs="Times New Roman"/>
          <w:b/>
          <w:sz w:val="30"/>
          <w:szCs w:val="30"/>
        </w:rPr>
        <w:t>не производятся</w:t>
      </w:r>
      <w:r>
        <w:rPr>
          <w:rFonts w:ascii="Times New Roman" w:hAnsi="Times New Roman" w:cs="Times New Roman"/>
          <w:sz w:val="30"/>
          <w:szCs w:val="30"/>
        </w:rPr>
        <w:t xml:space="preserve"> в Республике Беларусь или производятся в </w:t>
      </w:r>
      <w:r w:rsidRPr="00576797">
        <w:rPr>
          <w:rFonts w:ascii="Times New Roman" w:hAnsi="Times New Roman" w:cs="Times New Roman"/>
          <w:b/>
          <w:sz w:val="30"/>
          <w:szCs w:val="30"/>
        </w:rPr>
        <w:t>недостаточном объеме</w:t>
      </w:r>
      <w:r>
        <w:rPr>
          <w:rFonts w:ascii="Times New Roman" w:hAnsi="Times New Roman" w:cs="Times New Roman"/>
          <w:sz w:val="30"/>
          <w:szCs w:val="30"/>
        </w:rPr>
        <w:t xml:space="preserve">, в отношении которых нецелесообразно информирование таможенных органов о необходимости вывоза за пределы Республики Беларусь </w:t>
      </w:r>
      <w:r w:rsidRPr="00577A61">
        <w:rPr>
          <w:rFonts w:ascii="Times New Roman" w:hAnsi="Times New Roman" w:cs="Times New Roman"/>
          <w:b/>
          <w:sz w:val="30"/>
          <w:szCs w:val="30"/>
        </w:rPr>
        <w:t>или согласование выдачи разовой лицензии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B4C8D">
        <w:rPr>
          <w:rFonts w:ascii="Times New Roman" w:hAnsi="Times New Roman" w:cs="Times New Roman"/>
          <w:i/>
          <w:sz w:val="30"/>
          <w:szCs w:val="30"/>
        </w:rPr>
        <w:t>(в целях обеспечения безопасности потребительского рынка бытовой техники)</w:t>
      </w:r>
    </w:p>
    <w:p w:rsidR="00647A94" w:rsidRPr="00E061D0" w:rsidRDefault="00647A94" w:rsidP="00647A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13"/>
        <w:gridCol w:w="6431"/>
      </w:tblGrid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E061D0"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 xml:space="preserve">Код единой Товарной </w:t>
            </w:r>
            <w:hyperlink r:id="rId6" w:history="1">
              <w:r w:rsidRPr="00E061D0">
                <w:rPr>
                  <w:rFonts w:ascii="Times New Roman" w:eastAsiaTheme="minorHAnsi" w:hAnsi="Times New Roman" w:cs="Times New Roman"/>
                  <w:b/>
                  <w:sz w:val="26"/>
                  <w:szCs w:val="26"/>
                </w:rPr>
                <w:t>номенклатуры</w:t>
              </w:r>
            </w:hyperlink>
            <w:r w:rsidRPr="00E061D0"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  <w:t xml:space="preserve"> внешнеэкономической деятельности ЕАЭС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center"/>
              <w:rPr>
                <w:b/>
                <w:sz w:val="26"/>
                <w:szCs w:val="26"/>
              </w:rPr>
            </w:pPr>
            <w:r w:rsidRPr="00E061D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товара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8415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кондиционеры оконного или настенного типа бытовые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 xml:space="preserve">из 8421 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сушилки для белья бытовые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8422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посудомоечные машины бытовые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8423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весы бытовые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8450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стиральные машины бытовые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8452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швейные машины бытовые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8467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инструменты ручные пневматические, гидравлические или со встроенным электрическим или неэлектрическим двигателем бытовые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8471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машины вычислительные (компьютеры персональные, ноутбуки, планшеты и т.п.) бытовые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8508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пылесосы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8509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машины электромеханические бытовые со встроенным электродвигателем (мясорубки, миксеры, соковыжималки)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8510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электробритвы, машинки для стрижки волос и     приспособления для удаления волос со встроенным электродвигателем бытовые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8516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бытовые электрические водонагреватели, конвекторы, радиаторы, аппараты для ухода за волосами (сушилки для волос, бигуди, щипцы для горячей завивки), электроутюги, печи микроволновые, прочие бытовые электронагревательные приборы (</w:t>
            </w:r>
            <w:proofErr w:type="spellStart"/>
            <w:r w:rsidRPr="00E061D0">
              <w:rPr>
                <w:rFonts w:ascii="Times New Roman" w:hAnsi="Times New Roman" w:cs="Times New Roman"/>
                <w:sz w:val="30"/>
              </w:rPr>
              <w:t>кофемашины</w:t>
            </w:r>
            <w:proofErr w:type="spellEnd"/>
            <w:r w:rsidRPr="00E061D0">
              <w:rPr>
                <w:rFonts w:ascii="Times New Roman" w:hAnsi="Times New Roman" w:cs="Times New Roman"/>
                <w:sz w:val="30"/>
              </w:rPr>
              <w:t>, тостеры, фритюрницы)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 xml:space="preserve">из 8517 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телефонные аппараты для сотовых сетей связи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8518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микрофоны, наушники и телефоны головные бытовые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8528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телевизоры, видеомониторы бытовые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8539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 xml:space="preserve">лампы светодиодные, </w:t>
            </w:r>
            <w:proofErr w:type="spellStart"/>
            <w:r w:rsidRPr="00E061D0">
              <w:rPr>
                <w:rFonts w:ascii="Times New Roman" w:hAnsi="Times New Roman" w:cs="Times New Roman"/>
                <w:sz w:val="30"/>
              </w:rPr>
              <w:t>филаментные</w:t>
            </w:r>
            <w:proofErr w:type="spellEnd"/>
            <w:r w:rsidRPr="00E061D0">
              <w:rPr>
                <w:rFonts w:ascii="Times New Roman" w:hAnsi="Times New Roman" w:cs="Times New Roman"/>
                <w:sz w:val="30"/>
              </w:rPr>
              <w:t xml:space="preserve"> бытовые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8703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автомобили легковые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8711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мотоциклы</w:t>
            </w:r>
          </w:p>
        </w:tc>
      </w:tr>
      <w:tr w:rsidR="00647A94" w:rsidRPr="00E061D0" w:rsidTr="00765B76">
        <w:tc>
          <w:tcPr>
            <w:tcW w:w="2746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061D0">
              <w:rPr>
                <w:rFonts w:ascii="Times New Roman" w:hAnsi="Times New Roman" w:cs="Times New Roman"/>
                <w:sz w:val="30"/>
                <w:szCs w:val="30"/>
              </w:rPr>
              <w:t>из 8712 00</w:t>
            </w:r>
          </w:p>
        </w:tc>
        <w:tc>
          <w:tcPr>
            <w:tcW w:w="6824" w:type="dxa"/>
          </w:tcPr>
          <w:p w:rsidR="00647A94" w:rsidRPr="00E061D0" w:rsidRDefault="00647A94" w:rsidP="00765B76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</w:rPr>
            </w:pPr>
            <w:r w:rsidRPr="00E061D0">
              <w:rPr>
                <w:rFonts w:ascii="Times New Roman" w:hAnsi="Times New Roman" w:cs="Times New Roman"/>
                <w:sz w:val="30"/>
              </w:rPr>
              <w:t>велосипеды</w:t>
            </w:r>
          </w:p>
        </w:tc>
      </w:tr>
    </w:tbl>
    <w:p w:rsidR="00647A94" w:rsidRPr="00E061D0" w:rsidRDefault="00647A94" w:rsidP="00647A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7A94" w:rsidRPr="00E061D0" w:rsidRDefault="00647A94" w:rsidP="00647A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7A94" w:rsidRPr="00E061D0" w:rsidRDefault="00647A94" w:rsidP="00647A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7A94" w:rsidRDefault="00647A94" w:rsidP="00647A9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61D0" w:rsidRPr="00647A94" w:rsidRDefault="00E061D0" w:rsidP="00647A94">
      <w:bookmarkStart w:id="0" w:name="_GoBack"/>
      <w:bookmarkEnd w:id="0"/>
    </w:p>
    <w:sectPr w:rsidR="00E061D0" w:rsidRPr="00647A94" w:rsidSect="00E061D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85855"/>
    <w:multiLevelType w:val="hybridMultilevel"/>
    <w:tmpl w:val="EBDC037E"/>
    <w:lvl w:ilvl="0" w:tplc="DC9E5950">
      <w:start w:val="1"/>
      <w:numFmt w:val="decimal"/>
      <w:lvlText w:val="%1."/>
      <w:lvlJc w:val="left"/>
      <w:pPr>
        <w:ind w:left="8380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3" w:hanging="360"/>
      </w:pPr>
    </w:lvl>
    <w:lvl w:ilvl="2" w:tplc="0419001B" w:tentative="1">
      <w:start w:val="1"/>
      <w:numFmt w:val="lowerRoman"/>
      <w:lvlText w:val="%3."/>
      <w:lvlJc w:val="right"/>
      <w:pPr>
        <w:ind w:left="8823" w:hanging="180"/>
      </w:pPr>
    </w:lvl>
    <w:lvl w:ilvl="3" w:tplc="0419000F" w:tentative="1">
      <w:start w:val="1"/>
      <w:numFmt w:val="decimal"/>
      <w:lvlText w:val="%4."/>
      <w:lvlJc w:val="left"/>
      <w:pPr>
        <w:ind w:left="9543" w:hanging="360"/>
      </w:pPr>
    </w:lvl>
    <w:lvl w:ilvl="4" w:tplc="04190019" w:tentative="1">
      <w:start w:val="1"/>
      <w:numFmt w:val="lowerLetter"/>
      <w:lvlText w:val="%5."/>
      <w:lvlJc w:val="left"/>
      <w:pPr>
        <w:ind w:left="10263" w:hanging="360"/>
      </w:pPr>
    </w:lvl>
    <w:lvl w:ilvl="5" w:tplc="0419001B" w:tentative="1">
      <w:start w:val="1"/>
      <w:numFmt w:val="lowerRoman"/>
      <w:lvlText w:val="%6."/>
      <w:lvlJc w:val="right"/>
      <w:pPr>
        <w:ind w:left="10983" w:hanging="180"/>
      </w:pPr>
    </w:lvl>
    <w:lvl w:ilvl="6" w:tplc="0419000F" w:tentative="1">
      <w:start w:val="1"/>
      <w:numFmt w:val="decimal"/>
      <w:lvlText w:val="%7."/>
      <w:lvlJc w:val="left"/>
      <w:pPr>
        <w:ind w:left="11703" w:hanging="360"/>
      </w:pPr>
    </w:lvl>
    <w:lvl w:ilvl="7" w:tplc="04190019" w:tentative="1">
      <w:start w:val="1"/>
      <w:numFmt w:val="lowerLetter"/>
      <w:lvlText w:val="%8."/>
      <w:lvlJc w:val="left"/>
      <w:pPr>
        <w:ind w:left="12423" w:hanging="360"/>
      </w:pPr>
    </w:lvl>
    <w:lvl w:ilvl="8" w:tplc="0419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1">
    <w:nsid w:val="538E306F"/>
    <w:multiLevelType w:val="hybridMultilevel"/>
    <w:tmpl w:val="C33A118C"/>
    <w:lvl w:ilvl="0" w:tplc="831EBA2E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0A"/>
    <w:rsid w:val="00027B26"/>
    <w:rsid w:val="00047949"/>
    <w:rsid w:val="000728A3"/>
    <w:rsid w:val="000D441F"/>
    <w:rsid w:val="001622A7"/>
    <w:rsid w:val="00170FF6"/>
    <w:rsid w:val="00185E67"/>
    <w:rsid w:val="001D75E8"/>
    <w:rsid w:val="00335450"/>
    <w:rsid w:val="00353196"/>
    <w:rsid w:val="003964E5"/>
    <w:rsid w:val="003D72C8"/>
    <w:rsid w:val="00446932"/>
    <w:rsid w:val="00527928"/>
    <w:rsid w:val="0057247B"/>
    <w:rsid w:val="00574B1D"/>
    <w:rsid w:val="00576797"/>
    <w:rsid w:val="00584D65"/>
    <w:rsid w:val="005D433A"/>
    <w:rsid w:val="005D755C"/>
    <w:rsid w:val="00647A94"/>
    <w:rsid w:val="006B414F"/>
    <w:rsid w:val="00700CE5"/>
    <w:rsid w:val="00706D56"/>
    <w:rsid w:val="00723D0A"/>
    <w:rsid w:val="00796E76"/>
    <w:rsid w:val="007A320C"/>
    <w:rsid w:val="007B24B6"/>
    <w:rsid w:val="007E7243"/>
    <w:rsid w:val="008129CA"/>
    <w:rsid w:val="008A1D9F"/>
    <w:rsid w:val="008D1C9E"/>
    <w:rsid w:val="00902251"/>
    <w:rsid w:val="00983936"/>
    <w:rsid w:val="00AD2CBE"/>
    <w:rsid w:val="00B20E14"/>
    <w:rsid w:val="00B96BCD"/>
    <w:rsid w:val="00C349D5"/>
    <w:rsid w:val="00C55F88"/>
    <w:rsid w:val="00C771CE"/>
    <w:rsid w:val="00C8792B"/>
    <w:rsid w:val="00CB4C8D"/>
    <w:rsid w:val="00D12B62"/>
    <w:rsid w:val="00DD7867"/>
    <w:rsid w:val="00E061D0"/>
    <w:rsid w:val="00EB0CC5"/>
    <w:rsid w:val="00ED4C26"/>
    <w:rsid w:val="00F13E33"/>
    <w:rsid w:val="00F17EEB"/>
    <w:rsid w:val="00F3346A"/>
    <w:rsid w:val="00F4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C9062-CB30-4EF9-95AD-CF9E90B3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B2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170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70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9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6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683AB37D8B76E8C5E39B89D1E55206555076ABE3D082F817DE49E921E1AD6B995FDAD843ACDCBD892BF59230D00ADFCA499A224D08F840476567E259BY7A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2617-C3EC-4585-88B6-77383C65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u108</dc:creator>
  <cp:lastModifiedBy>Струкова Ирина Сергеевна</cp:lastModifiedBy>
  <cp:revision>2</cp:revision>
  <cp:lastPrinted>2022-03-29T12:32:00Z</cp:lastPrinted>
  <dcterms:created xsi:type="dcterms:W3CDTF">2022-04-01T08:51:00Z</dcterms:created>
  <dcterms:modified xsi:type="dcterms:W3CDTF">2022-04-01T08:51:00Z</dcterms:modified>
</cp:coreProperties>
</file>